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63E" w14:textId="77777777" w:rsidR="00D35AF8" w:rsidRPr="00007F3B" w:rsidRDefault="00D35AF8" w:rsidP="0089190C">
      <w:pPr>
        <w:rPr>
          <w:rFonts w:ascii="Arial" w:hAnsi="Arial" w:cs="Arial"/>
          <w:lang w:val="cs-CZ"/>
        </w:rPr>
      </w:pPr>
    </w:p>
    <w:p w14:paraId="75A74369" w14:textId="77777777" w:rsidR="00D35AF8" w:rsidRPr="00007F3B" w:rsidRDefault="00D35AF8" w:rsidP="0089190C">
      <w:pPr>
        <w:rPr>
          <w:rFonts w:ascii="Myriad Pro" w:hAnsi="Myriad Pro" w:cs="Arial"/>
          <w:sz w:val="28"/>
          <w:szCs w:val="28"/>
          <w:lang w:val="cs-CZ"/>
        </w:rPr>
      </w:pPr>
      <w:r w:rsidRPr="00007F3B">
        <w:rPr>
          <w:rFonts w:ascii="Myriad Pro" w:hAnsi="Myriad Pro" w:cs="Arial"/>
          <w:sz w:val="28"/>
          <w:lang w:val="cs-CZ"/>
        </w:rPr>
        <w:t>Tisková zpráva</w:t>
      </w:r>
    </w:p>
    <w:p w14:paraId="2CD1F9A6" w14:textId="77777777" w:rsidR="00D35AF8" w:rsidRPr="00007F3B" w:rsidRDefault="00D35AF8" w:rsidP="0089190C">
      <w:pPr>
        <w:rPr>
          <w:rFonts w:ascii="Myriad Pro" w:hAnsi="Myriad Pro" w:cs="Arial"/>
          <w:lang w:val="cs-CZ"/>
        </w:rPr>
      </w:pPr>
    </w:p>
    <w:p w14:paraId="0E631B5E" w14:textId="1616D730" w:rsidR="004651EF" w:rsidRPr="00007F3B" w:rsidRDefault="00924A62" w:rsidP="004651EF">
      <w:pPr>
        <w:spacing w:line="280" w:lineRule="auto"/>
        <w:rPr>
          <w:rFonts w:ascii="Myriad Pro" w:eastAsia="Times New Roman" w:hAnsi="Myriad Pro" w:cs="Arial"/>
          <w:sz w:val="34"/>
          <w:szCs w:val="34"/>
          <w:lang w:val="cs-CZ"/>
        </w:rPr>
      </w:pPr>
      <w:r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HB </w:t>
      </w:r>
      <w:proofErr w:type="spellStart"/>
      <w:r>
        <w:rPr>
          <w:rFonts w:ascii="Myriad Pro" w:eastAsia="Times New Roman" w:hAnsi="Myriad Pro" w:cs="Arial"/>
          <w:b/>
          <w:sz w:val="34"/>
          <w:szCs w:val="34"/>
          <w:lang w:val="cs-CZ"/>
        </w:rPr>
        <w:t>Reavis</w:t>
      </w:r>
      <w:proofErr w:type="spellEnd"/>
      <w:r>
        <w:rPr>
          <w:rFonts w:ascii="Myriad Pro" w:eastAsia="Times New Roman" w:hAnsi="Myriad Pro" w:cs="Arial"/>
          <w:b/>
          <w:sz w:val="34"/>
          <w:szCs w:val="34"/>
          <w:lang w:val="cs-CZ"/>
        </w:rPr>
        <w:t>: v</w:t>
      </w:r>
      <w:r w:rsidR="00742F5B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budově River Garden II/III  otevírá </w:t>
      </w:r>
      <w:r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společnost </w:t>
      </w:r>
      <w:proofErr w:type="spellStart"/>
      <w:r w:rsidR="00742F5B">
        <w:rPr>
          <w:rFonts w:ascii="Myriad Pro" w:eastAsia="Times New Roman" w:hAnsi="Myriad Pro" w:cs="Arial"/>
          <w:b/>
          <w:sz w:val="34"/>
          <w:szCs w:val="34"/>
          <w:lang w:val="cs-CZ"/>
        </w:rPr>
        <w:t>Regus</w:t>
      </w:r>
      <w:proofErr w:type="spellEnd"/>
      <w:r w:rsidR="00742F5B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nové business centrum. </w:t>
      </w:r>
    </w:p>
    <w:p w14:paraId="0B1D9242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0880AECB" w14:textId="70D0D419" w:rsidR="004651EF" w:rsidRPr="00007F3B" w:rsidRDefault="004651EF" w:rsidP="004651EF">
      <w:pPr>
        <w:rPr>
          <w:rFonts w:ascii="Myriad Pro" w:hAnsi="Myriad Pro" w:cs="Arial"/>
          <w:lang w:val="cs-CZ"/>
        </w:rPr>
      </w:pPr>
      <w:r w:rsidRPr="00007F3B">
        <w:rPr>
          <w:rFonts w:ascii="Myriad Pro" w:hAnsi="Myriad Pro" w:cs="Arial"/>
          <w:lang w:val="cs-CZ"/>
        </w:rPr>
        <w:t xml:space="preserve">Praha, </w:t>
      </w:r>
      <w:r w:rsidR="00DB0D58">
        <w:rPr>
          <w:rFonts w:ascii="Myriad Pro" w:hAnsi="Myriad Pro" w:cs="Arial"/>
          <w:lang w:val="cs-CZ"/>
        </w:rPr>
        <w:t>2</w:t>
      </w:r>
      <w:r w:rsidR="00051D40">
        <w:rPr>
          <w:rFonts w:ascii="Myriad Pro" w:hAnsi="Myriad Pro" w:cs="Arial"/>
          <w:lang w:val="cs-CZ"/>
        </w:rPr>
        <w:t>4. 11</w:t>
      </w:r>
      <w:r w:rsidRPr="00007F3B">
        <w:rPr>
          <w:rFonts w:ascii="Myriad Pro" w:hAnsi="Myriad Pro" w:cs="Arial"/>
          <w:lang w:val="cs-CZ"/>
        </w:rPr>
        <w:t>. 2015</w:t>
      </w:r>
    </w:p>
    <w:p w14:paraId="4BBE59CB" w14:textId="77777777"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076666F1" w14:textId="6A461079" w:rsidR="007913A3" w:rsidRDefault="006476D7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  <w:r>
        <w:rPr>
          <w:rFonts w:ascii="Myriad Pro" w:eastAsia="Times New Roman" w:hAnsi="Myriad Pro" w:cs="Arial"/>
          <w:b/>
          <w:lang w:val="cs-CZ"/>
        </w:rPr>
        <w:t>Administrati</w:t>
      </w:r>
      <w:r w:rsidR="00DF307A">
        <w:rPr>
          <w:rFonts w:ascii="Myriad Pro" w:eastAsia="Times New Roman" w:hAnsi="Myriad Pro" w:cs="Arial"/>
          <w:b/>
          <w:lang w:val="cs-CZ"/>
        </w:rPr>
        <w:t xml:space="preserve">vní komplex River Garden II/III v oblíbené lokalitě Prahy 8 – Karlína </w:t>
      </w:r>
      <w:r w:rsidR="00B36BFB">
        <w:rPr>
          <w:rFonts w:ascii="Myriad Pro" w:eastAsia="Times New Roman" w:hAnsi="Myriad Pro" w:cs="Arial"/>
          <w:b/>
          <w:lang w:val="cs-CZ"/>
        </w:rPr>
        <w:t>přivítal</w:t>
      </w:r>
      <w:r w:rsidR="00DF307A">
        <w:rPr>
          <w:rFonts w:ascii="Myriad Pro" w:eastAsia="Times New Roman" w:hAnsi="Myriad Pro" w:cs="Arial"/>
          <w:b/>
          <w:lang w:val="cs-CZ"/>
        </w:rPr>
        <w:t xml:space="preserve"> nového </w:t>
      </w:r>
      <w:r w:rsidR="00742F5B">
        <w:rPr>
          <w:rFonts w:ascii="Myriad Pro" w:eastAsia="Times New Roman" w:hAnsi="Myriad Pro" w:cs="Arial"/>
          <w:b/>
          <w:lang w:val="cs-CZ"/>
        </w:rPr>
        <w:t xml:space="preserve">významného </w:t>
      </w:r>
      <w:r w:rsidR="00DF307A">
        <w:rPr>
          <w:rFonts w:ascii="Myriad Pro" w:eastAsia="Times New Roman" w:hAnsi="Myriad Pro" w:cs="Arial"/>
          <w:b/>
          <w:lang w:val="cs-CZ"/>
        </w:rPr>
        <w:t xml:space="preserve">nájemce. </w:t>
      </w:r>
      <w:r w:rsidR="003E0383">
        <w:rPr>
          <w:rFonts w:ascii="Myriad Pro" w:eastAsia="Times New Roman" w:hAnsi="Myriad Pro" w:cs="Arial"/>
          <w:b/>
          <w:lang w:val="cs-CZ"/>
        </w:rPr>
        <w:t>Téměř 1</w:t>
      </w:r>
      <w:r w:rsidR="00404E45">
        <w:rPr>
          <w:rFonts w:ascii="Myriad Pro" w:eastAsia="Times New Roman" w:hAnsi="Myriad Pro" w:cs="Arial"/>
          <w:b/>
          <w:lang w:val="cs-CZ"/>
        </w:rPr>
        <w:t xml:space="preserve"> </w:t>
      </w:r>
      <w:r w:rsidR="003E0383">
        <w:rPr>
          <w:rFonts w:ascii="Myriad Pro" w:eastAsia="Times New Roman" w:hAnsi="Myriad Pro" w:cs="Arial"/>
          <w:b/>
          <w:lang w:val="cs-CZ"/>
        </w:rPr>
        <w:t>000</w:t>
      </w:r>
      <w:r w:rsidR="00B2035B">
        <w:rPr>
          <w:rFonts w:ascii="Myriad Pro" w:eastAsia="Times New Roman" w:hAnsi="Myriad Pro" w:cs="Arial"/>
          <w:b/>
          <w:lang w:val="cs-CZ"/>
        </w:rPr>
        <w:t xml:space="preserve"> </w:t>
      </w:r>
      <w:r w:rsidR="00B36BFB" w:rsidRPr="00B36BFB">
        <w:rPr>
          <w:rFonts w:ascii="Myriad Pro" w:eastAsia="Times New Roman" w:hAnsi="Myriad Pro" w:cs="Arial"/>
          <w:b/>
          <w:lang w:val="cs-CZ"/>
        </w:rPr>
        <w:t>m</w:t>
      </w:r>
      <w:r w:rsidR="00B36BFB" w:rsidRPr="00B36BFB">
        <w:rPr>
          <w:rFonts w:ascii="Myriad Pro" w:eastAsia="Times New Roman" w:hAnsi="Myriad Pro" w:cs="Arial"/>
          <w:b/>
          <w:vertAlign w:val="superscript"/>
          <w:lang w:val="cs-CZ"/>
        </w:rPr>
        <w:t>2</w:t>
      </w:r>
      <w:r w:rsidR="00B36BFB">
        <w:rPr>
          <w:rFonts w:ascii="Myriad Pro" w:eastAsia="Times New Roman" w:hAnsi="Myriad Pro" w:cs="Arial"/>
          <w:b/>
          <w:lang w:val="cs-CZ"/>
        </w:rPr>
        <w:t xml:space="preserve"> </w:t>
      </w:r>
      <w:r w:rsidR="00CF25EA">
        <w:rPr>
          <w:rFonts w:ascii="Myriad Pro" w:eastAsia="Times New Roman" w:hAnsi="Myriad Pro" w:cs="Arial"/>
          <w:b/>
          <w:lang w:val="cs-CZ"/>
        </w:rPr>
        <w:t>kancelářských p</w:t>
      </w:r>
      <w:r w:rsidR="007913A3">
        <w:rPr>
          <w:rFonts w:ascii="Myriad Pro" w:eastAsia="Times New Roman" w:hAnsi="Myriad Pro" w:cs="Arial"/>
          <w:b/>
          <w:lang w:val="cs-CZ"/>
        </w:rPr>
        <w:t>loch</w:t>
      </w:r>
      <w:r w:rsidR="00CF25EA">
        <w:rPr>
          <w:rFonts w:ascii="Myriad Pro" w:eastAsia="Times New Roman" w:hAnsi="Myriad Pro" w:cs="Arial"/>
          <w:b/>
          <w:lang w:val="cs-CZ"/>
        </w:rPr>
        <w:t xml:space="preserve"> třídy A </w:t>
      </w:r>
      <w:r w:rsidR="00B36BFB">
        <w:rPr>
          <w:rFonts w:ascii="Myriad Pro" w:eastAsia="Times New Roman" w:hAnsi="Myriad Pro" w:cs="Arial"/>
          <w:b/>
          <w:lang w:val="cs-CZ"/>
        </w:rPr>
        <w:t>si pronajal</w:t>
      </w:r>
      <w:r w:rsidR="00406904">
        <w:rPr>
          <w:rFonts w:ascii="Myriad Pro" w:eastAsia="Times New Roman" w:hAnsi="Myriad Pro" w:cs="Arial"/>
          <w:b/>
          <w:lang w:val="cs-CZ"/>
        </w:rPr>
        <w:t xml:space="preserve"> největší</w:t>
      </w:r>
      <w:r w:rsidR="007913A3">
        <w:rPr>
          <w:rFonts w:ascii="Myriad Pro" w:eastAsia="Times New Roman" w:hAnsi="Myriad Pro" w:cs="Arial"/>
          <w:b/>
          <w:lang w:val="cs-CZ"/>
        </w:rPr>
        <w:t xml:space="preserve"> globální poskytovatel flexibilních pracovišť</w:t>
      </w:r>
      <w:r w:rsidR="00CF25EA">
        <w:rPr>
          <w:rFonts w:ascii="Myriad Pro" w:eastAsia="Times New Roman" w:hAnsi="Myriad Pro" w:cs="Arial"/>
          <w:b/>
          <w:lang w:val="cs-CZ"/>
        </w:rPr>
        <w:t xml:space="preserve"> </w:t>
      </w:r>
      <w:r w:rsidR="002D6C49">
        <w:rPr>
          <w:rFonts w:ascii="Myriad Pro" w:eastAsia="Times New Roman" w:hAnsi="Myriad Pro" w:cs="Arial"/>
          <w:b/>
          <w:lang w:val="cs-CZ"/>
        </w:rPr>
        <w:t xml:space="preserve">- </w:t>
      </w:r>
      <w:r w:rsidR="00CF25EA">
        <w:rPr>
          <w:rFonts w:ascii="Myriad Pro" w:eastAsia="Times New Roman" w:hAnsi="Myriad Pro" w:cs="Arial"/>
          <w:b/>
          <w:lang w:val="cs-CZ"/>
        </w:rPr>
        <w:t xml:space="preserve">společnost </w:t>
      </w:r>
      <w:proofErr w:type="spellStart"/>
      <w:r w:rsidR="00CF25EA">
        <w:rPr>
          <w:rFonts w:ascii="Myriad Pro" w:eastAsia="Times New Roman" w:hAnsi="Myriad Pro" w:cs="Arial"/>
          <w:b/>
          <w:lang w:val="cs-CZ"/>
        </w:rPr>
        <w:t>Regus</w:t>
      </w:r>
      <w:proofErr w:type="spellEnd"/>
      <w:r w:rsidR="00CF25EA">
        <w:rPr>
          <w:rFonts w:ascii="Myriad Pro" w:eastAsia="Times New Roman" w:hAnsi="Myriad Pro" w:cs="Arial"/>
          <w:b/>
          <w:lang w:val="cs-CZ"/>
        </w:rPr>
        <w:t>.</w:t>
      </w:r>
    </w:p>
    <w:p w14:paraId="3D72A1FE" w14:textId="77777777" w:rsidR="007913A3" w:rsidRDefault="007913A3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57D73C51" w14:textId="637028D2" w:rsidR="006476D7" w:rsidRDefault="007913A3" w:rsidP="004651EF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>
        <w:rPr>
          <w:rFonts w:ascii="Myriad Pro" w:eastAsia="Times New Roman" w:hAnsi="Myriad Pro" w:cs="Arial"/>
          <w:lang w:val="cs-CZ"/>
        </w:rPr>
        <w:t>„</w:t>
      </w:r>
      <w:r w:rsidRPr="007913A3">
        <w:rPr>
          <w:rFonts w:ascii="Myriad Pro" w:eastAsia="Times New Roman" w:hAnsi="Myriad Pro" w:cs="Arial"/>
          <w:lang w:val="cs-CZ"/>
        </w:rPr>
        <w:t xml:space="preserve">River Garden II/III </w:t>
      </w:r>
      <w:r w:rsidR="00977C0F">
        <w:rPr>
          <w:rFonts w:ascii="Myriad Pro" w:eastAsia="Times New Roman" w:hAnsi="Myriad Pro" w:cs="Arial"/>
          <w:lang w:val="cs-CZ"/>
        </w:rPr>
        <w:t>je</w:t>
      </w:r>
      <w:r w:rsidRPr="007913A3">
        <w:rPr>
          <w:rFonts w:ascii="Myriad Pro" w:eastAsia="Times New Roman" w:hAnsi="Myriad Pro" w:cs="Arial"/>
          <w:lang w:val="cs-CZ"/>
        </w:rPr>
        <w:t xml:space="preserve"> </w:t>
      </w:r>
      <w:r w:rsidR="00977C0F">
        <w:rPr>
          <w:rFonts w:ascii="Myriad Pro" w:eastAsia="Times New Roman" w:hAnsi="Myriad Pro" w:cs="Arial"/>
          <w:lang w:val="cs-CZ"/>
        </w:rPr>
        <w:t>s celkovou pronajímatelnou plochou více než 25 tisíc metrů čtverečních</w:t>
      </w:r>
      <w:r w:rsidR="00977C0F" w:rsidRPr="007913A3">
        <w:rPr>
          <w:rFonts w:ascii="Myriad Pro" w:eastAsia="Times New Roman" w:hAnsi="Myriad Pro" w:cs="Arial"/>
          <w:lang w:val="cs-CZ"/>
        </w:rPr>
        <w:t xml:space="preserve"> </w:t>
      </w:r>
      <w:r w:rsidRPr="007913A3">
        <w:rPr>
          <w:rFonts w:ascii="Myriad Pro" w:eastAsia="Times New Roman" w:hAnsi="Myriad Pro" w:cs="Arial"/>
          <w:lang w:val="cs-CZ"/>
        </w:rPr>
        <w:t>největší</w:t>
      </w:r>
      <w:r w:rsidR="00977C0F">
        <w:rPr>
          <w:rFonts w:ascii="Myriad Pro" w:eastAsia="Times New Roman" w:hAnsi="Myriad Pro" w:cs="Arial"/>
          <w:lang w:val="cs-CZ"/>
        </w:rPr>
        <w:t>m</w:t>
      </w:r>
      <w:r w:rsidRPr="007913A3">
        <w:rPr>
          <w:rFonts w:ascii="Myriad Pro" w:eastAsia="Times New Roman" w:hAnsi="Myriad Pro" w:cs="Arial"/>
          <w:lang w:val="cs-CZ"/>
        </w:rPr>
        <w:t xml:space="preserve"> kancelářský</w:t>
      </w:r>
      <w:r>
        <w:rPr>
          <w:rFonts w:ascii="Myriad Pro" w:eastAsia="Times New Roman" w:hAnsi="Myriad Pro" w:cs="Arial"/>
          <w:lang w:val="cs-CZ"/>
        </w:rPr>
        <w:t>m</w:t>
      </w:r>
      <w:r w:rsidRPr="007913A3">
        <w:rPr>
          <w:rFonts w:ascii="Myriad Pro" w:eastAsia="Times New Roman" w:hAnsi="Myriad Pro" w:cs="Arial"/>
          <w:lang w:val="cs-CZ"/>
        </w:rPr>
        <w:t xml:space="preserve"> komplex</w:t>
      </w:r>
      <w:r>
        <w:rPr>
          <w:rFonts w:ascii="Myriad Pro" w:eastAsia="Times New Roman" w:hAnsi="Myriad Pro" w:cs="Arial"/>
          <w:lang w:val="cs-CZ"/>
        </w:rPr>
        <w:t>em</w:t>
      </w:r>
      <w:r w:rsidR="002D6C49">
        <w:rPr>
          <w:rFonts w:ascii="Myriad Pro" w:eastAsia="Times New Roman" w:hAnsi="Myriad Pro" w:cs="Arial"/>
          <w:lang w:val="cs-CZ"/>
        </w:rPr>
        <w:t>, který byl dokončený</w:t>
      </w:r>
      <w:r>
        <w:rPr>
          <w:rFonts w:ascii="Myriad Pro" w:eastAsia="Times New Roman" w:hAnsi="Myriad Pro" w:cs="Arial"/>
          <w:lang w:val="cs-CZ"/>
        </w:rPr>
        <w:t xml:space="preserve"> </w:t>
      </w:r>
      <w:r w:rsidR="00977C0F">
        <w:rPr>
          <w:rFonts w:ascii="Myriad Pro" w:eastAsia="Times New Roman" w:hAnsi="Myriad Pro" w:cs="Arial"/>
          <w:lang w:val="cs-CZ"/>
        </w:rPr>
        <w:t xml:space="preserve">loni </w:t>
      </w:r>
      <w:r w:rsidRPr="007913A3">
        <w:rPr>
          <w:rFonts w:ascii="Myriad Pro" w:eastAsia="Times New Roman" w:hAnsi="Myriad Pro" w:cs="Arial"/>
          <w:lang w:val="cs-CZ"/>
        </w:rPr>
        <w:t>v hlavním městě</w:t>
      </w:r>
      <w:r w:rsidR="002D6C49">
        <w:rPr>
          <w:rFonts w:ascii="Myriad Pro" w:eastAsia="Times New Roman" w:hAnsi="Myriad Pro" w:cs="Arial"/>
          <w:lang w:val="cs-CZ"/>
        </w:rPr>
        <w:t>. T</w:t>
      </w:r>
      <w:r w:rsidR="00742F5B">
        <w:rPr>
          <w:rFonts w:ascii="Myriad Pro" w:eastAsia="Times New Roman" w:hAnsi="Myriad Pro" w:cs="Arial"/>
          <w:lang w:val="cs-CZ"/>
        </w:rPr>
        <w:t>ěší se velkému zájmu prestižních nájemců – v</w:t>
      </w:r>
      <w:r w:rsidR="001E1DBB">
        <w:rPr>
          <w:rFonts w:ascii="Myriad Pro" w:eastAsia="Times New Roman" w:hAnsi="Myriad Pro" w:cs="Arial"/>
          <w:lang w:val="cs-CZ"/>
        </w:rPr>
        <w:t xml:space="preserve"> </w:t>
      </w:r>
      <w:r w:rsidR="00742F5B">
        <w:rPr>
          <w:rFonts w:ascii="Myriad Pro" w:eastAsia="Times New Roman" w:hAnsi="Myriad Pro" w:cs="Arial"/>
          <w:lang w:val="cs-CZ"/>
        </w:rPr>
        <w:t xml:space="preserve">současné době je budova téměř plně pronajata např. společnostmi Philips, </w:t>
      </w:r>
      <w:proofErr w:type="spellStart"/>
      <w:r w:rsidR="00742F5B">
        <w:rPr>
          <w:rFonts w:ascii="Myriad Pro" w:eastAsia="Times New Roman" w:hAnsi="Myriad Pro" w:cs="Arial"/>
          <w:lang w:val="cs-CZ"/>
        </w:rPr>
        <w:t>JCDe</w:t>
      </w:r>
      <w:r w:rsidR="002D6C49">
        <w:rPr>
          <w:rFonts w:ascii="Myriad Pro" w:eastAsia="Times New Roman" w:hAnsi="Myriad Pro" w:cs="Arial"/>
          <w:lang w:val="cs-CZ"/>
        </w:rPr>
        <w:t>caux</w:t>
      </w:r>
      <w:proofErr w:type="spellEnd"/>
      <w:r w:rsidR="002D6C49">
        <w:rPr>
          <w:rFonts w:ascii="Myriad Pro" w:eastAsia="Times New Roman" w:hAnsi="Myriad Pro" w:cs="Arial"/>
          <w:lang w:val="cs-CZ"/>
        </w:rPr>
        <w:t xml:space="preserve">, NCR nebo </w:t>
      </w:r>
      <w:proofErr w:type="spellStart"/>
      <w:r w:rsidR="002D6C49">
        <w:rPr>
          <w:rFonts w:ascii="Myriad Pro" w:eastAsia="Times New Roman" w:hAnsi="Myriad Pro" w:cs="Arial"/>
          <w:lang w:val="cs-CZ"/>
        </w:rPr>
        <w:t>Hills</w:t>
      </w:r>
      <w:proofErr w:type="spellEnd"/>
      <w:r w:rsidR="00977C0F">
        <w:rPr>
          <w:rFonts w:ascii="Myriad Pro" w:eastAsia="Times New Roman" w:hAnsi="Myriad Pro" w:cs="Arial"/>
          <w:lang w:val="cs-CZ"/>
        </w:rPr>
        <w:t>.</w:t>
      </w:r>
      <w:r w:rsidR="004C591A">
        <w:rPr>
          <w:rFonts w:ascii="Myriad Pro" w:eastAsia="Times New Roman" w:hAnsi="Myriad Pro" w:cs="Arial"/>
          <w:lang w:val="cs-CZ"/>
        </w:rPr>
        <w:t xml:space="preserve"> </w:t>
      </w:r>
      <w:r w:rsidR="00742F5B">
        <w:rPr>
          <w:rFonts w:ascii="Myriad Pro" w:eastAsia="Times New Roman" w:hAnsi="Myriad Pro" w:cs="Arial"/>
          <w:lang w:val="cs-CZ"/>
        </w:rPr>
        <w:t xml:space="preserve">Jsme velmi potěšeni, že jejich řady nyní rozšířila společnost </w:t>
      </w:r>
      <w:proofErr w:type="spellStart"/>
      <w:r w:rsidR="00742F5B">
        <w:rPr>
          <w:rFonts w:ascii="Myriad Pro" w:eastAsia="Times New Roman" w:hAnsi="Myriad Pro" w:cs="Arial"/>
          <w:lang w:val="cs-CZ"/>
        </w:rPr>
        <w:t>Regus</w:t>
      </w:r>
      <w:proofErr w:type="spellEnd"/>
      <w:r w:rsidR="00742F5B">
        <w:rPr>
          <w:rFonts w:ascii="Myriad Pro" w:eastAsia="Times New Roman" w:hAnsi="Myriad Pro" w:cs="Arial"/>
          <w:lang w:val="cs-CZ"/>
        </w:rPr>
        <w:t>, která je pro nás svým inovativním přístupem k pracovnímu prostředí významným partnerem</w:t>
      </w:r>
      <w:r w:rsidR="00F862CF">
        <w:rPr>
          <w:rFonts w:ascii="Myriad Pro" w:eastAsia="Times New Roman" w:hAnsi="Myriad Pro" w:cs="Arial"/>
          <w:lang w:val="cs-CZ"/>
        </w:rPr>
        <w:t>,</w:t>
      </w:r>
      <w:r w:rsidR="00E43DDD">
        <w:rPr>
          <w:rFonts w:ascii="Myriad Pro" w:eastAsia="Times New Roman" w:hAnsi="Myriad Pro" w:cs="Arial"/>
          <w:lang w:val="cs-CZ"/>
        </w:rPr>
        <w:t xml:space="preserve">“ říká </w:t>
      </w:r>
      <w:r w:rsidR="00742F5B">
        <w:rPr>
          <w:rFonts w:ascii="Myriad Pro" w:eastAsia="Times New Roman" w:hAnsi="Myriad Pro" w:cs="Arial"/>
          <w:lang w:val="cs-CZ"/>
        </w:rPr>
        <w:t xml:space="preserve">Petr Herman, Business Development </w:t>
      </w:r>
      <w:proofErr w:type="spellStart"/>
      <w:r w:rsidR="00742F5B">
        <w:rPr>
          <w:rFonts w:ascii="Myriad Pro" w:eastAsia="Times New Roman" w:hAnsi="Myriad Pro" w:cs="Arial"/>
          <w:lang w:val="cs-CZ"/>
        </w:rPr>
        <w:t>Director</w:t>
      </w:r>
      <w:proofErr w:type="spellEnd"/>
      <w:r w:rsidR="00742F5B">
        <w:rPr>
          <w:rFonts w:ascii="Myriad Pro" w:eastAsia="Times New Roman" w:hAnsi="Myriad Pro" w:cs="Arial"/>
          <w:lang w:val="cs-CZ"/>
        </w:rPr>
        <w:t xml:space="preserve">, pověřený řízením HB </w:t>
      </w:r>
      <w:proofErr w:type="spellStart"/>
      <w:r w:rsidR="00742F5B">
        <w:rPr>
          <w:rFonts w:ascii="Myriad Pro" w:eastAsia="Times New Roman" w:hAnsi="Myriad Pro" w:cs="Arial"/>
          <w:lang w:val="cs-CZ"/>
        </w:rPr>
        <w:t>Reavis</w:t>
      </w:r>
      <w:proofErr w:type="spellEnd"/>
      <w:r w:rsidR="00742F5B">
        <w:rPr>
          <w:rFonts w:ascii="Myriad Pro" w:eastAsia="Times New Roman" w:hAnsi="Myriad Pro" w:cs="Arial"/>
          <w:lang w:val="cs-CZ"/>
        </w:rPr>
        <w:t xml:space="preserve"> v České </w:t>
      </w:r>
      <w:r w:rsidR="00DC3132">
        <w:rPr>
          <w:rFonts w:ascii="Myriad Pro" w:eastAsia="Times New Roman" w:hAnsi="Myriad Pro" w:cs="Arial"/>
          <w:lang w:val="cs-CZ"/>
        </w:rPr>
        <w:t>r</w:t>
      </w:r>
      <w:r w:rsidR="00742F5B">
        <w:rPr>
          <w:rFonts w:ascii="Myriad Pro" w:eastAsia="Times New Roman" w:hAnsi="Myriad Pro" w:cs="Arial"/>
          <w:lang w:val="cs-CZ"/>
        </w:rPr>
        <w:t xml:space="preserve">epublice.  „Přítomnost společnosti </w:t>
      </w:r>
      <w:proofErr w:type="spellStart"/>
      <w:r w:rsidR="00742F5B">
        <w:rPr>
          <w:rFonts w:ascii="Myriad Pro" w:eastAsia="Times New Roman" w:hAnsi="Myriad Pro" w:cs="Arial"/>
          <w:lang w:val="cs-CZ"/>
        </w:rPr>
        <w:t>Regus</w:t>
      </w:r>
      <w:proofErr w:type="spellEnd"/>
      <w:r w:rsidR="00742F5B">
        <w:rPr>
          <w:rFonts w:ascii="Myriad Pro" w:eastAsia="Times New Roman" w:hAnsi="Myriad Pro" w:cs="Arial"/>
          <w:lang w:val="cs-CZ"/>
        </w:rPr>
        <w:t xml:space="preserve"> v </w:t>
      </w:r>
      <w:r w:rsidR="00924A62">
        <w:rPr>
          <w:rFonts w:ascii="Myriad Pro" w:eastAsia="Times New Roman" w:hAnsi="Myriad Pro" w:cs="Arial"/>
          <w:lang w:val="cs-CZ"/>
        </w:rPr>
        <w:t>naší budově má pro nás</w:t>
      </w:r>
      <w:r w:rsidR="00742F5B">
        <w:rPr>
          <w:rFonts w:ascii="Myriad Pro" w:eastAsia="Times New Roman" w:hAnsi="Myriad Pro" w:cs="Arial"/>
          <w:lang w:val="cs-CZ"/>
        </w:rPr>
        <w:t xml:space="preserve"> přidanou hodnotu –</w:t>
      </w:r>
      <w:r w:rsidR="00DC3132">
        <w:rPr>
          <w:rFonts w:ascii="Myriad Pro" w:eastAsia="Times New Roman" w:hAnsi="Myriad Pro" w:cs="Arial"/>
          <w:lang w:val="cs-CZ"/>
        </w:rPr>
        <w:t xml:space="preserve"> přináší</w:t>
      </w:r>
      <w:r w:rsidR="00742F5B">
        <w:rPr>
          <w:rFonts w:ascii="Myriad Pro" w:eastAsia="Times New Roman" w:hAnsi="Myriad Pro" w:cs="Arial"/>
          <w:lang w:val="cs-CZ"/>
        </w:rPr>
        <w:t xml:space="preserve"> nám </w:t>
      </w:r>
      <w:r w:rsidR="00DC3132">
        <w:rPr>
          <w:rFonts w:ascii="Myriad Pro" w:eastAsia="Times New Roman" w:hAnsi="Myriad Pro" w:cs="Arial"/>
          <w:lang w:val="cs-CZ"/>
        </w:rPr>
        <w:t xml:space="preserve">jako developerovi </w:t>
      </w:r>
      <w:r w:rsidR="00742F5B">
        <w:rPr>
          <w:rFonts w:ascii="Myriad Pro" w:eastAsia="Times New Roman" w:hAnsi="Myriad Pro" w:cs="Arial"/>
          <w:lang w:val="cs-CZ"/>
        </w:rPr>
        <w:t xml:space="preserve">a </w:t>
      </w:r>
      <w:r w:rsidR="00DC3132">
        <w:rPr>
          <w:rFonts w:ascii="Myriad Pro" w:eastAsia="Times New Roman" w:hAnsi="Myriad Pro" w:cs="Arial"/>
          <w:lang w:val="cs-CZ"/>
        </w:rPr>
        <w:t xml:space="preserve">tím </w:t>
      </w:r>
      <w:r w:rsidR="00742F5B">
        <w:rPr>
          <w:rFonts w:ascii="Myriad Pro" w:eastAsia="Times New Roman" w:hAnsi="Myriad Pro" w:cs="Arial"/>
          <w:lang w:val="cs-CZ"/>
        </w:rPr>
        <w:t xml:space="preserve">potenciálně i našim nájemcům vynikající flexibilitu, která je pro </w:t>
      </w:r>
      <w:r w:rsidR="00DC3132">
        <w:rPr>
          <w:rFonts w:ascii="Myriad Pro" w:eastAsia="Times New Roman" w:hAnsi="Myriad Pro" w:cs="Arial"/>
          <w:lang w:val="cs-CZ"/>
        </w:rPr>
        <w:t>dynamicky se rozvíjející</w:t>
      </w:r>
      <w:r w:rsidR="00077B19">
        <w:rPr>
          <w:rFonts w:ascii="Myriad Pro" w:eastAsia="Times New Roman" w:hAnsi="Myriad Pro" w:cs="Arial"/>
          <w:lang w:val="cs-CZ"/>
        </w:rPr>
        <w:t xml:space="preserve"> </w:t>
      </w:r>
      <w:r w:rsidR="00742F5B">
        <w:rPr>
          <w:rFonts w:ascii="Myriad Pro" w:eastAsia="Times New Roman" w:hAnsi="Myriad Pro" w:cs="Arial"/>
          <w:lang w:val="cs-CZ"/>
        </w:rPr>
        <w:t>společnosti klíčová,</w:t>
      </w:r>
      <w:r w:rsidR="001E1DBB">
        <w:rPr>
          <w:rFonts w:ascii="Myriad Pro" w:eastAsia="Times New Roman" w:hAnsi="Myriad Pro" w:cs="Arial"/>
          <w:lang w:val="cs-CZ"/>
        </w:rPr>
        <w:t>“</w:t>
      </w:r>
      <w:r w:rsidR="00742F5B">
        <w:rPr>
          <w:rFonts w:ascii="Myriad Pro" w:eastAsia="Times New Roman" w:hAnsi="Myriad Pro" w:cs="Arial"/>
          <w:lang w:val="cs-CZ"/>
        </w:rPr>
        <w:t xml:space="preserve"> doplňuje Tomáš Stařík, Leasing </w:t>
      </w:r>
      <w:proofErr w:type="spellStart"/>
      <w:r w:rsidR="00742F5B">
        <w:rPr>
          <w:rFonts w:ascii="Myriad Pro" w:eastAsia="Times New Roman" w:hAnsi="Myriad Pro" w:cs="Arial"/>
          <w:lang w:val="cs-CZ"/>
        </w:rPr>
        <w:t>Manager</w:t>
      </w:r>
      <w:proofErr w:type="spellEnd"/>
      <w:r w:rsidR="002D6C49">
        <w:rPr>
          <w:rFonts w:ascii="Myriad Pro" w:eastAsia="Times New Roman" w:hAnsi="Myriad Pro" w:cs="Arial"/>
          <w:lang w:val="cs-CZ"/>
        </w:rPr>
        <w:t xml:space="preserve"> HB </w:t>
      </w:r>
      <w:proofErr w:type="spellStart"/>
      <w:r w:rsidR="002D6C49">
        <w:rPr>
          <w:rFonts w:ascii="Myriad Pro" w:eastAsia="Times New Roman" w:hAnsi="Myriad Pro" w:cs="Arial"/>
          <w:lang w:val="cs-CZ"/>
        </w:rPr>
        <w:t>Reavis</w:t>
      </w:r>
      <w:proofErr w:type="spellEnd"/>
      <w:r w:rsidR="00742F5B">
        <w:rPr>
          <w:rFonts w:ascii="Myriad Pro" w:eastAsia="Times New Roman" w:hAnsi="Myriad Pro" w:cs="Arial"/>
          <w:lang w:val="cs-CZ"/>
        </w:rPr>
        <w:t xml:space="preserve">. </w:t>
      </w:r>
    </w:p>
    <w:p w14:paraId="0C706136" w14:textId="77777777" w:rsidR="00E43DDD" w:rsidRDefault="00E43DDD" w:rsidP="004651EF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</w:p>
    <w:p w14:paraId="07D766EA" w14:textId="5A2D5089" w:rsidR="00D03BD9" w:rsidRDefault="00BF6CD0" w:rsidP="0043587C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>
        <w:rPr>
          <w:rFonts w:ascii="Myriad Pro" w:eastAsia="Times New Roman" w:hAnsi="Myriad Pro" w:cs="Arial"/>
          <w:lang w:val="cs-CZ"/>
        </w:rPr>
        <w:t xml:space="preserve">Společnost </w:t>
      </w:r>
      <w:proofErr w:type="spellStart"/>
      <w:r>
        <w:rPr>
          <w:rFonts w:ascii="Myriad Pro" w:eastAsia="Times New Roman" w:hAnsi="Myriad Pro" w:cs="Arial"/>
          <w:lang w:val="cs-CZ"/>
        </w:rPr>
        <w:t>Regus</w:t>
      </w:r>
      <w:proofErr w:type="spellEnd"/>
      <w:r>
        <w:rPr>
          <w:rFonts w:ascii="Myriad Pro" w:eastAsia="Times New Roman" w:hAnsi="Myriad Pro" w:cs="Arial"/>
          <w:lang w:val="cs-CZ"/>
        </w:rPr>
        <w:t xml:space="preserve"> v </w:t>
      </w:r>
      <w:r w:rsidRPr="00BF6CD0">
        <w:rPr>
          <w:rFonts w:ascii="Myriad Pro" w:eastAsia="Times New Roman" w:hAnsi="Myriad Pro" w:cs="Arial"/>
          <w:lang w:val="cs-CZ"/>
        </w:rPr>
        <w:t>České republice aktuálně provozuje devět business center, a to v Praze, Brně a</w:t>
      </w:r>
      <w:r>
        <w:rPr>
          <w:rFonts w:ascii="Myriad Pro" w:eastAsia="Times New Roman" w:hAnsi="Myriad Pro" w:cs="Arial"/>
          <w:lang w:val="cs-CZ"/>
        </w:rPr>
        <w:t> </w:t>
      </w:r>
      <w:r w:rsidRPr="00BF6CD0">
        <w:rPr>
          <w:rFonts w:ascii="Myriad Pro" w:eastAsia="Times New Roman" w:hAnsi="Myriad Pro" w:cs="Arial"/>
          <w:lang w:val="cs-CZ"/>
        </w:rPr>
        <w:t xml:space="preserve">Ostravě. Otevřením centra v komplexu River Garden rozšířil </w:t>
      </w:r>
      <w:proofErr w:type="spellStart"/>
      <w:r w:rsidRPr="00BF6CD0">
        <w:rPr>
          <w:rFonts w:ascii="Myriad Pro" w:eastAsia="Times New Roman" w:hAnsi="Myriad Pro" w:cs="Arial"/>
          <w:lang w:val="cs-CZ"/>
        </w:rPr>
        <w:t>Regus</w:t>
      </w:r>
      <w:proofErr w:type="spellEnd"/>
      <w:r w:rsidRPr="00BF6CD0">
        <w:rPr>
          <w:rFonts w:ascii="Myriad Pro" w:eastAsia="Times New Roman" w:hAnsi="Myriad Pro" w:cs="Arial"/>
          <w:lang w:val="cs-CZ"/>
        </w:rPr>
        <w:t xml:space="preserve"> svou síť business center o velmi perspektivní oblast s vysokou hustotou obchodních společností. Nyní mají zákazn</w:t>
      </w:r>
      <w:r>
        <w:rPr>
          <w:rFonts w:ascii="Myriad Pro" w:eastAsia="Times New Roman" w:hAnsi="Myriad Pro" w:cs="Arial"/>
          <w:lang w:val="cs-CZ"/>
        </w:rPr>
        <w:t xml:space="preserve">íci </w:t>
      </w:r>
      <w:proofErr w:type="spellStart"/>
      <w:r>
        <w:rPr>
          <w:rFonts w:ascii="Myriad Pro" w:eastAsia="Times New Roman" w:hAnsi="Myriad Pro" w:cs="Arial"/>
          <w:lang w:val="cs-CZ"/>
        </w:rPr>
        <w:t>Regus</w:t>
      </w:r>
      <w:proofErr w:type="spellEnd"/>
      <w:r>
        <w:rPr>
          <w:rFonts w:ascii="Myriad Pro" w:eastAsia="Times New Roman" w:hAnsi="Myriad Pro" w:cs="Arial"/>
          <w:lang w:val="cs-CZ"/>
        </w:rPr>
        <w:t xml:space="preserve"> možnost využívat sedmi</w:t>
      </w:r>
      <w:r w:rsidR="0034221D">
        <w:rPr>
          <w:rFonts w:ascii="Myriad Pro" w:eastAsia="Times New Roman" w:hAnsi="Myriad Pro" w:cs="Arial"/>
          <w:lang w:val="cs-CZ"/>
        </w:rPr>
        <w:t xml:space="preserve"> plně vybavených</w:t>
      </w:r>
      <w:r w:rsidRPr="00BF6CD0">
        <w:rPr>
          <w:rFonts w:ascii="Myriad Pro" w:eastAsia="Times New Roman" w:hAnsi="Myriad Pro" w:cs="Arial"/>
          <w:lang w:val="cs-CZ"/>
        </w:rPr>
        <w:t xml:space="preserve"> reprezentativních center v Praze k práci či ke schůzkám s</w:t>
      </w:r>
      <w:r w:rsidR="002E2B13">
        <w:rPr>
          <w:rFonts w:ascii="Myriad Pro" w:eastAsia="Times New Roman" w:hAnsi="Myriad Pro" w:cs="Arial"/>
          <w:lang w:val="cs-CZ"/>
        </w:rPr>
        <w:t> </w:t>
      </w:r>
      <w:r w:rsidRPr="00BF6CD0">
        <w:rPr>
          <w:rFonts w:ascii="Myriad Pro" w:eastAsia="Times New Roman" w:hAnsi="Myriad Pro" w:cs="Arial"/>
          <w:lang w:val="cs-CZ"/>
        </w:rPr>
        <w:t>obchodními partnery, a tím zvládnout narůstající nároky na flexibilitu své práce.</w:t>
      </w:r>
    </w:p>
    <w:p w14:paraId="58FC27DE" w14:textId="77777777" w:rsidR="00D03BD9" w:rsidRDefault="00D03BD9" w:rsidP="0043587C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</w:p>
    <w:p w14:paraId="1D38F729" w14:textId="5E2B69E0" w:rsidR="00946562" w:rsidRDefault="000B3F0D" w:rsidP="0043587C">
      <w:pPr>
        <w:spacing w:line="280" w:lineRule="auto"/>
        <w:jc w:val="both"/>
        <w:rPr>
          <w:rFonts w:ascii="Myriad Pro" w:eastAsia="Times New Roman" w:hAnsi="Myriad Pro" w:cs="Arial"/>
          <w:lang w:val="cs-CZ"/>
        </w:rPr>
      </w:pPr>
      <w:r>
        <w:rPr>
          <w:rFonts w:ascii="Myriad Pro" w:eastAsia="Times New Roman" w:hAnsi="Myriad Pro" w:cs="Arial"/>
          <w:lang w:val="cs-CZ"/>
        </w:rPr>
        <w:t>„</w:t>
      </w:r>
      <w:r w:rsidR="002E2B13" w:rsidRPr="002E2B13">
        <w:rPr>
          <w:rFonts w:ascii="Myriad Pro" w:eastAsia="Times New Roman" w:hAnsi="Myriad Pro" w:cs="Arial"/>
          <w:lang w:val="cs-CZ"/>
        </w:rPr>
        <w:t>Tímto krokem reagujeme na rostoucí poptávku zákazníků po našich business centrech v Praze a</w:t>
      </w:r>
      <w:r w:rsidR="002E2B13">
        <w:rPr>
          <w:rFonts w:ascii="Myriad Pro" w:eastAsia="Times New Roman" w:hAnsi="Myriad Pro" w:cs="Arial"/>
          <w:lang w:val="cs-CZ"/>
        </w:rPr>
        <w:t> </w:t>
      </w:r>
      <w:r w:rsidR="002E2B13" w:rsidRPr="002E2B13">
        <w:rPr>
          <w:rFonts w:ascii="Myriad Pro" w:eastAsia="Times New Roman" w:hAnsi="Myriad Pro" w:cs="Arial"/>
          <w:lang w:val="cs-CZ"/>
        </w:rPr>
        <w:t>další vhodné lokality budou následovat i v dalších letech</w:t>
      </w:r>
      <w:r w:rsidR="00901DF4">
        <w:rPr>
          <w:rFonts w:ascii="Myriad Pro" w:eastAsia="Times New Roman" w:hAnsi="Myriad Pro" w:cs="Arial"/>
          <w:lang w:val="cs-CZ"/>
        </w:rPr>
        <w:t xml:space="preserve">,“ uvedl Karel </w:t>
      </w:r>
      <w:proofErr w:type="spellStart"/>
      <w:r w:rsidR="00901DF4">
        <w:rPr>
          <w:rFonts w:ascii="Myriad Pro" w:eastAsia="Times New Roman" w:hAnsi="Myriad Pro" w:cs="Arial"/>
          <w:lang w:val="cs-CZ"/>
        </w:rPr>
        <w:t>Pelan</w:t>
      </w:r>
      <w:proofErr w:type="spellEnd"/>
      <w:r w:rsidR="00901DF4">
        <w:rPr>
          <w:rFonts w:ascii="Myriad Pro" w:eastAsia="Times New Roman" w:hAnsi="Myriad Pro" w:cs="Arial"/>
          <w:lang w:val="cs-CZ"/>
        </w:rPr>
        <w:t xml:space="preserve">, ředitel společnosti </w:t>
      </w:r>
      <w:proofErr w:type="spellStart"/>
      <w:r w:rsidR="00901DF4">
        <w:rPr>
          <w:rFonts w:ascii="Myriad Pro" w:eastAsia="Times New Roman" w:hAnsi="Myriad Pro" w:cs="Arial"/>
          <w:lang w:val="cs-CZ"/>
        </w:rPr>
        <w:t>Regus</w:t>
      </w:r>
      <w:proofErr w:type="spellEnd"/>
      <w:r w:rsidR="00901DF4">
        <w:rPr>
          <w:rFonts w:ascii="Myriad Pro" w:eastAsia="Times New Roman" w:hAnsi="Myriad Pro" w:cs="Arial"/>
          <w:lang w:val="cs-CZ"/>
        </w:rPr>
        <w:t xml:space="preserve"> v České </w:t>
      </w:r>
      <w:r w:rsidR="0024286B">
        <w:rPr>
          <w:rFonts w:ascii="Myriad Pro" w:eastAsia="Times New Roman" w:hAnsi="Myriad Pro" w:cs="Arial"/>
          <w:lang w:val="cs-CZ"/>
        </w:rPr>
        <w:t>republice</w:t>
      </w:r>
      <w:r w:rsidR="00495D5B">
        <w:rPr>
          <w:rFonts w:ascii="Myriad Pro" w:eastAsia="Times New Roman" w:hAnsi="Myriad Pro" w:cs="Arial"/>
          <w:lang w:val="cs-CZ"/>
        </w:rPr>
        <w:t xml:space="preserve">. </w:t>
      </w:r>
      <w:r w:rsidR="0024286B">
        <w:rPr>
          <w:rFonts w:ascii="Myriad Pro" w:eastAsia="Times New Roman" w:hAnsi="Myriad Pro" w:cs="Arial"/>
          <w:lang w:val="cs-CZ"/>
        </w:rPr>
        <w:t>„</w:t>
      </w:r>
      <w:r w:rsidR="00495D5B">
        <w:rPr>
          <w:rFonts w:ascii="Myriad Pro" w:eastAsia="Times New Roman" w:hAnsi="Myriad Pro" w:cs="Arial"/>
          <w:lang w:val="cs-CZ"/>
        </w:rPr>
        <w:t>A</w:t>
      </w:r>
      <w:r w:rsidR="00946562">
        <w:rPr>
          <w:rFonts w:ascii="Myriad Pro" w:eastAsia="Times New Roman" w:hAnsi="Myriad Pro" w:cs="Arial"/>
          <w:lang w:val="cs-CZ"/>
        </w:rPr>
        <w:t xml:space="preserve">dministrativní komplex River Garden II/III je moderní budova s vysokými standardy </w:t>
      </w:r>
      <w:r w:rsidR="0043587C">
        <w:rPr>
          <w:rFonts w:ascii="Myriad Pro" w:eastAsia="Times New Roman" w:hAnsi="Myriad Pro" w:cs="Arial"/>
          <w:lang w:val="cs-CZ"/>
        </w:rPr>
        <w:t xml:space="preserve">i vybavením </w:t>
      </w:r>
      <w:r w:rsidR="00946562">
        <w:rPr>
          <w:rFonts w:ascii="Myriad Pro" w:eastAsia="Times New Roman" w:hAnsi="Myriad Pro" w:cs="Arial"/>
          <w:lang w:val="cs-CZ"/>
        </w:rPr>
        <w:t>a nachází</w:t>
      </w:r>
      <w:r w:rsidR="0043587C">
        <w:rPr>
          <w:rFonts w:ascii="Myriad Pro" w:eastAsia="Times New Roman" w:hAnsi="Myriad Pro" w:cs="Arial"/>
          <w:lang w:val="cs-CZ"/>
        </w:rPr>
        <w:t xml:space="preserve"> se</w:t>
      </w:r>
      <w:r w:rsidR="00946562">
        <w:rPr>
          <w:rFonts w:ascii="Myriad Pro" w:eastAsia="Times New Roman" w:hAnsi="Myriad Pro" w:cs="Arial"/>
          <w:lang w:val="cs-CZ"/>
        </w:rPr>
        <w:t xml:space="preserve"> v rychle se rozvíjející čtvrti Karlína, kde sídlí početná business komunita. Jsme proto velmi rádi, že díky spolupráci s HB </w:t>
      </w:r>
      <w:proofErr w:type="spellStart"/>
      <w:r w:rsidR="00946562">
        <w:rPr>
          <w:rFonts w:ascii="Myriad Pro" w:eastAsia="Times New Roman" w:hAnsi="Myriad Pro" w:cs="Arial"/>
          <w:lang w:val="cs-CZ"/>
        </w:rPr>
        <w:t>Reavis</w:t>
      </w:r>
      <w:proofErr w:type="spellEnd"/>
      <w:r w:rsidR="00946562">
        <w:rPr>
          <w:rFonts w:ascii="Myriad Pro" w:eastAsia="Times New Roman" w:hAnsi="Myriad Pro" w:cs="Arial"/>
          <w:lang w:val="cs-CZ"/>
        </w:rPr>
        <w:t xml:space="preserve"> </w:t>
      </w:r>
      <w:r w:rsidR="0043587C">
        <w:rPr>
          <w:rFonts w:ascii="Myriad Pro" w:eastAsia="Times New Roman" w:hAnsi="Myriad Pro" w:cs="Arial"/>
          <w:lang w:val="cs-CZ"/>
        </w:rPr>
        <w:t xml:space="preserve">můžeme </w:t>
      </w:r>
      <w:r w:rsidR="00432E97">
        <w:rPr>
          <w:rFonts w:ascii="Myriad Pro" w:eastAsia="Times New Roman" w:hAnsi="Myriad Pro" w:cs="Arial"/>
          <w:lang w:val="cs-CZ"/>
        </w:rPr>
        <w:t xml:space="preserve">tyto </w:t>
      </w:r>
      <w:r w:rsidR="0043587C">
        <w:rPr>
          <w:rFonts w:ascii="Myriad Pro" w:eastAsia="Times New Roman" w:hAnsi="Myriad Pro" w:cs="Arial"/>
          <w:lang w:val="cs-CZ"/>
        </w:rPr>
        <w:t>atraktivní</w:t>
      </w:r>
      <w:r w:rsidR="00432E97">
        <w:rPr>
          <w:rFonts w:ascii="Myriad Pro" w:eastAsia="Times New Roman" w:hAnsi="Myriad Pro" w:cs="Arial"/>
          <w:lang w:val="cs-CZ"/>
        </w:rPr>
        <w:t xml:space="preserve"> kancelářské</w:t>
      </w:r>
      <w:r w:rsidR="0043587C">
        <w:rPr>
          <w:rFonts w:ascii="Myriad Pro" w:eastAsia="Times New Roman" w:hAnsi="Myriad Pro" w:cs="Arial"/>
          <w:lang w:val="cs-CZ"/>
        </w:rPr>
        <w:t xml:space="preserve"> prostory zprostředkovat našim klientům</w:t>
      </w:r>
      <w:r w:rsidR="00495D5B">
        <w:rPr>
          <w:rFonts w:ascii="Myriad Pro" w:eastAsia="Times New Roman" w:hAnsi="Myriad Pro" w:cs="Arial"/>
          <w:lang w:val="cs-CZ"/>
        </w:rPr>
        <w:t>,</w:t>
      </w:r>
      <w:r w:rsidR="0043587C">
        <w:rPr>
          <w:rFonts w:ascii="Myriad Pro" w:eastAsia="Times New Roman" w:hAnsi="Myriad Pro" w:cs="Arial"/>
          <w:lang w:val="cs-CZ"/>
        </w:rPr>
        <w:t>“</w:t>
      </w:r>
      <w:r w:rsidR="00495D5B">
        <w:rPr>
          <w:rFonts w:ascii="Myriad Pro" w:eastAsia="Times New Roman" w:hAnsi="Myriad Pro" w:cs="Arial"/>
          <w:lang w:val="cs-CZ"/>
        </w:rPr>
        <w:t xml:space="preserve"> dodává.</w:t>
      </w:r>
    </w:p>
    <w:p w14:paraId="1F051D9F" w14:textId="77777777" w:rsidR="00DB0D58" w:rsidRDefault="00DB0D58" w:rsidP="004651EF">
      <w:pPr>
        <w:jc w:val="both"/>
        <w:rPr>
          <w:rFonts w:ascii="Myriad Pro" w:eastAsia="Times New Roman" w:hAnsi="Myriad Pro" w:cs="Arial"/>
          <w:lang w:val="cs-CZ"/>
        </w:rPr>
      </w:pPr>
    </w:p>
    <w:p w14:paraId="7D3A8281" w14:textId="77777777" w:rsidR="00D35AF8" w:rsidRPr="004B4D59" w:rsidRDefault="00D35AF8" w:rsidP="008074FB">
      <w:pPr>
        <w:jc w:val="both"/>
        <w:rPr>
          <w:rFonts w:ascii="Myriad Pro" w:hAnsi="Myriad Pro" w:cs="Arial"/>
          <w:sz w:val="20"/>
          <w:szCs w:val="20"/>
          <w:lang w:val="cs-CZ"/>
        </w:rPr>
      </w:pPr>
      <w:bookmarkStart w:id="0" w:name="_GoBack"/>
      <w:bookmarkEnd w:id="0"/>
      <w:r w:rsidRPr="004B4D59">
        <w:rPr>
          <w:rFonts w:ascii="Myriad Pro" w:hAnsi="Myriad Pro" w:cs="Arial"/>
          <w:sz w:val="20"/>
          <w:szCs w:val="20"/>
          <w:lang w:val="cs-CZ"/>
        </w:rPr>
        <w:t>Kontakt pro média:</w:t>
      </w:r>
    </w:p>
    <w:p w14:paraId="48AD8FAA" w14:textId="77777777" w:rsidR="00D35AF8" w:rsidRPr="004B4D59" w:rsidRDefault="00D35AF8" w:rsidP="00165444">
      <w:pPr>
        <w:rPr>
          <w:rFonts w:ascii="Myriad Pro" w:hAnsi="Myriad Pro" w:cs="Arial"/>
          <w:b/>
          <w:sz w:val="20"/>
          <w:szCs w:val="20"/>
          <w:lang w:val="cs-CZ"/>
        </w:rPr>
      </w:pPr>
    </w:p>
    <w:p w14:paraId="456D4FE3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b/>
          <w:sz w:val="20"/>
          <w:szCs w:val="20"/>
          <w:lang w:val="cs-CZ"/>
        </w:rPr>
        <w:t>Jana Bakešová</w:t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>Magdaléna Drsová</w:t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Pr="004B4D59">
        <w:rPr>
          <w:rFonts w:ascii="Myriad Pro" w:hAnsi="Myriad Pro" w:cs="Arial"/>
          <w:sz w:val="20"/>
          <w:szCs w:val="20"/>
          <w:lang w:val="cs-CZ"/>
        </w:rPr>
        <w:br/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Account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PR &amp; Marketing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</w:p>
    <w:p w14:paraId="0D9E9D39" w14:textId="77777777" w:rsidR="00D35AF8" w:rsidRPr="004B4D59" w:rsidRDefault="00D35AF8" w:rsidP="00FD4446">
      <w:pPr>
        <w:rPr>
          <w:rFonts w:ascii="Myriad Pro" w:hAnsi="Myriad Pro" w:cs="Arial"/>
          <w:sz w:val="20"/>
          <w:szCs w:val="20"/>
          <w:lang w:val="cs-CZ"/>
        </w:rPr>
      </w:pPr>
    </w:p>
    <w:p w14:paraId="19023A73" w14:textId="378EDE95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Crest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Communications 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HB REAVIS GROUP CZ</w:t>
      </w:r>
      <w:r w:rsidRPr="004B4D59">
        <w:rPr>
          <w:rFonts w:ascii="Myriad Pro" w:hAnsi="Myriad Pro" w:cs="Arial"/>
          <w:sz w:val="20"/>
          <w:szCs w:val="20"/>
          <w:lang w:val="cs-CZ"/>
        </w:rPr>
        <w:br/>
        <w:t>Ostrovní</w:t>
      </w:r>
      <w:r w:rsidR="00F17414">
        <w:rPr>
          <w:rFonts w:ascii="Myriad Pro" w:hAnsi="Myriad Pro" w:cs="Arial"/>
          <w:sz w:val="20"/>
          <w:szCs w:val="20"/>
          <w:lang w:val="cs-CZ"/>
        </w:rPr>
        <w:t xml:space="preserve"> 129/30</w:t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</w:r>
      <w:r w:rsidR="00F17414">
        <w:rPr>
          <w:rFonts w:ascii="Myriad Pro" w:hAnsi="Myriad Pro" w:cs="Arial"/>
          <w:sz w:val="20"/>
          <w:szCs w:val="20"/>
          <w:lang w:val="cs-CZ"/>
        </w:rPr>
        <w:tab/>
        <w:t>Rohanské nábřeží 678/25</w:t>
      </w:r>
    </w:p>
    <w:p w14:paraId="0588FDB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proofErr w:type="gramStart"/>
      <w:r w:rsidRPr="004B4D59">
        <w:rPr>
          <w:rFonts w:ascii="Myriad Pro" w:hAnsi="Myriad Pro" w:cs="Arial"/>
          <w:sz w:val="20"/>
          <w:szCs w:val="20"/>
          <w:lang w:val="cs-CZ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  <w:lang w:val="cs-CZ"/>
        </w:rPr>
        <w:t xml:space="preserve"> 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186 00 Praha 8</w:t>
      </w:r>
    </w:p>
    <w:p w14:paraId="737AD25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Tel.: 222 927 111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77F03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Tel.: </w:t>
      </w:r>
      <w:r w:rsidR="00AD7808" w:rsidRPr="00AD7808">
        <w:rPr>
          <w:rFonts w:ascii="Myriad Pro" w:hAnsi="Myriad Pro" w:cs="Arial"/>
          <w:sz w:val="20"/>
          <w:szCs w:val="20"/>
          <w:lang w:val="cs-CZ"/>
        </w:rPr>
        <w:t>225 001 900</w:t>
      </w:r>
    </w:p>
    <w:p w14:paraId="49E5150C" w14:textId="77777777" w:rsidR="00D35AF8" w:rsidRPr="004B4D59" w:rsidRDefault="00D35AF8" w:rsidP="00C53C2D">
      <w:pPr>
        <w:rPr>
          <w:rFonts w:ascii="Myriad Pro" w:hAnsi="Myriad Pro" w:cs="Arial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GSM: 731 613 604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GSM: 702 212 914</w:t>
      </w:r>
    </w:p>
    <w:p w14:paraId="7465507D" w14:textId="77777777" w:rsidR="00D35AF8" w:rsidRPr="004B4D59" w:rsidRDefault="002E2B13" w:rsidP="00C53C2D">
      <w:pPr>
        <w:rPr>
          <w:rStyle w:val="Hypertextovodkaz"/>
          <w:rFonts w:ascii="Myriad Pro" w:hAnsi="Myriad Pro" w:cs="Arial"/>
          <w:color w:val="auto"/>
          <w:sz w:val="20"/>
          <w:szCs w:val="20"/>
          <w:u w:val="none"/>
          <w:lang w:val="cs-CZ"/>
        </w:rPr>
      </w:pPr>
      <w:hyperlink r:id="rId7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jana.bakesova@crestcom.cz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C53C2D">
        <w:rPr>
          <w:rFonts w:ascii="Myriad Pro" w:hAnsi="Myriad Pro" w:cs="Arial"/>
          <w:sz w:val="20"/>
          <w:szCs w:val="20"/>
          <w:lang w:val="cs-CZ"/>
        </w:rPr>
        <w:tab/>
      </w:r>
      <w:hyperlink r:id="rId8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magdalena.drsova@hbreavis.com</w:t>
        </w:r>
      </w:hyperlink>
    </w:p>
    <w:p w14:paraId="6DCDB129" w14:textId="77777777" w:rsidR="00D35AF8" w:rsidRPr="004B4D59" w:rsidRDefault="002E2B13" w:rsidP="00C53C2D">
      <w:pPr>
        <w:rPr>
          <w:rStyle w:val="Hypertextovodkaz"/>
          <w:rFonts w:ascii="Myriad Pro" w:hAnsi="Myriad Pro" w:cs="Arial"/>
          <w:sz w:val="20"/>
          <w:szCs w:val="20"/>
          <w:lang w:val="cs-CZ"/>
        </w:rPr>
      </w:pPr>
      <w:hyperlink r:id="rId9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www.crestcom.cz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hyperlink r:id="rId10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 xml:space="preserve">www.hbreavis.com </w:t>
        </w:r>
      </w:hyperlink>
    </w:p>
    <w:p w14:paraId="07126583" w14:textId="77777777" w:rsidR="00D35AF8" w:rsidRPr="004B4D59" w:rsidRDefault="00D35AF8" w:rsidP="001D0ED6">
      <w:pPr>
        <w:jc w:val="both"/>
        <w:rPr>
          <w:rFonts w:ascii="Myriad Pro" w:hAnsi="Myriad Pro" w:cs="Arial"/>
          <w:b/>
          <w:lang w:val="cs-CZ"/>
        </w:rPr>
      </w:pPr>
    </w:p>
    <w:p w14:paraId="67CD108E" w14:textId="77777777" w:rsidR="00D35AF8" w:rsidRPr="004B4D59" w:rsidRDefault="00D35AF8" w:rsidP="006C5816">
      <w:pPr>
        <w:jc w:val="both"/>
        <w:rPr>
          <w:rFonts w:ascii="Myriad Pro" w:hAnsi="Myriad Pro" w:cs="Arial"/>
          <w:b/>
          <w:lang w:val="cs-CZ"/>
        </w:rPr>
      </w:pPr>
    </w:p>
    <w:p w14:paraId="3412CA67" w14:textId="77777777" w:rsidR="00F022EB" w:rsidRPr="00F022EB" w:rsidRDefault="00F022EB" w:rsidP="00F022EB">
      <w:pPr>
        <w:jc w:val="both"/>
        <w:rPr>
          <w:rFonts w:ascii="Myriad Pro" w:hAnsi="Myriad Pro" w:cs="Arial"/>
          <w:b/>
          <w:sz w:val="22"/>
          <w:szCs w:val="22"/>
          <w:lang w:val="cs-CZ" w:eastAsia="en-US"/>
        </w:rPr>
      </w:pPr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O společnosti HB </w:t>
      </w:r>
      <w:proofErr w:type="spellStart"/>
      <w:r w:rsidRPr="00F022EB">
        <w:rPr>
          <w:rFonts w:ascii="Myriad Pro" w:hAnsi="Myriad Pro" w:cs="Arial"/>
          <w:b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 w:cs="Arial"/>
          <w:b/>
          <w:sz w:val="22"/>
          <w:szCs w:val="22"/>
          <w:lang w:val="cs-CZ"/>
        </w:rPr>
        <w:t xml:space="preserve"> </w:t>
      </w:r>
    </w:p>
    <w:p w14:paraId="4FEB9680" w14:textId="618FC18A" w:rsidR="00F022EB" w:rsidRPr="00F022EB" w:rsidRDefault="00F022EB" w:rsidP="00F022EB">
      <w:pPr>
        <w:jc w:val="both"/>
        <w:rPr>
          <w:rFonts w:ascii="Myriad Pro" w:eastAsiaTheme="minorHAnsi" w:hAnsi="Myriad Pro"/>
          <w:sz w:val="22"/>
          <w:szCs w:val="22"/>
          <w:lang w:val="sk-SK"/>
        </w:rPr>
      </w:pPr>
      <w:r w:rsidRPr="00F022EB">
        <w:rPr>
          <w:rFonts w:ascii="Myriad Pro" w:hAnsi="Myriad Pro"/>
          <w:sz w:val="22"/>
          <w:szCs w:val="22"/>
          <w:lang w:val="cs-CZ"/>
        </w:rPr>
        <w:t>Mezinárodní developerská skupina HB 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byla založena v roce 1993 v Bratislavě. Působí na klíčových trzích ve střední a východní Evropě (Polsko, Česká republika, Slovensko, Maďarsko), ve Spojeném království a v Turecku. Společnost doposud realizovala celkem 820 000 metrů čtverečních moderních kanceláří, obchodních a zábavních prostor a logistických nemovitostí. Dalších více než 1 milion metrů čtverečních je ve fázi realizace, plánování nebo povolování výstavby. Na všech trzích využívá HB 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integrovaný obchodní model zahrnující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development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, výstavbu, správu majetku a investiční management. 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>Společnost má celková aktiva 1,83 miliardy EUR s čistou hodnotou 1</w:t>
      </w:r>
      <w:r w:rsidR="00A91C3C">
        <w:rPr>
          <w:rFonts w:ascii="Myriad Pro" w:hAnsi="Myriad Pro" w:cs="Arial"/>
          <w:iCs/>
          <w:sz w:val="22"/>
          <w:szCs w:val="22"/>
          <w:lang w:val="cs-CZ"/>
        </w:rPr>
        <w:t>,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>024 m</w:t>
      </w:r>
      <w:r w:rsidR="00A91C3C">
        <w:rPr>
          <w:rFonts w:ascii="Myriad Pro" w:hAnsi="Myriad Pro" w:cs="Arial"/>
          <w:iCs/>
          <w:sz w:val="22"/>
          <w:szCs w:val="22"/>
          <w:lang w:val="cs-CZ"/>
        </w:rPr>
        <w:t>iliardy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 xml:space="preserve"> EUR. S více než 440 odborníky pracujícími po celé Evropě se HB </w:t>
      </w:r>
      <w:proofErr w:type="spellStart"/>
      <w:r w:rsidRPr="00F022EB">
        <w:rPr>
          <w:rFonts w:ascii="Myriad Pro" w:hAnsi="Myriad Pro" w:cs="Arial"/>
          <w:iCs/>
          <w:sz w:val="22"/>
          <w:szCs w:val="22"/>
          <w:lang w:val="cs-CZ"/>
        </w:rPr>
        <w:t>Reavis</w:t>
      </w:r>
      <w:proofErr w:type="spellEnd"/>
      <w:r w:rsidRPr="00F022EB">
        <w:rPr>
          <w:rFonts w:ascii="Myriad Pro" w:hAnsi="Myriad Pro" w:cs="Arial"/>
          <w:iCs/>
          <w:sz w:val="22"/>
          <w:szCs w:val="22"/>
          <w:lang w:val="cs-CZ"/>
        </w:rPr>
        <w:t xml:space="preserve"> řadí mezi lídry na trhu. Potvrzují to i získaná ocenění </w:t>
      </w:r>
      <w:r w:rsidRPr="00F022EB">
        <w:rPr>
          <w:rFonts w:ascii="Myriad Pro" w:hAnsi="Myriad Pro"/>
          <w:sz w:val="22"/>
          <w:szCs w:val="22"/>
          <w:lang w:val="cs-CZ"/>
        </w:rPr>
        <w:t xml:space="preserve">„Developer roku 2015 ve střední a východní Evropě“ udělené odbornou porotou CEE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Quality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Awards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/>
        </w:rPr>
        <w:t xml:space="preserve"> 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ve spolupráci s </w:t>
      </w:r>
      <w:proofErr w:type="spellStart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Financial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</w:t>
      </w:r>
      <w:proofErr w:type="spellStart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Times</w:t>
      </w:r>
      <w:proofErr w:type="spellEnd"/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a titul „Developer kancelářských budov roku 2014 </w:t>
      </w:r>
      <w:r w:rsidRPr="00F022EB">
        <w:rPr>
          <w:rFonts w:ascii="Myriad Pro" w:hAnsi="Myriad Pro"/>
          <w:sz w:val="22"/>
          <w:szCs w:val="22"/>
          <w:lang w:val="cs-CZ"/>
        </w:rPr>
        <w:t>ve střední a východní Evropě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“</w:t>
      </w:r>
      <w:r>
        <w:rPr>
          <w:rFonts w:ascii="Myriad Pro" w:hAnsi="Myriad Pro"/>
          <w:color w:val="000000"/>
          <w:sz w:val="22"/>
          <w:szCs w:val="22"/>
          <w:lang w:val="cs-CZ" w:eastAsia="sk-SK"/>
        </w:rPr>
        <w:t xml:space="preserve"> 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uděleného v soutěži pod</w:t>
      </w:r>
      <w:r w:rsidR="00A52CA6">
        <w:rPr>
          <w:rFonts w:ascii="Myriad Pro" w:hAnsi="Myriad Pro"/>
          <w:color w:val="000000"/>
          <w:sz w:val="22"/>
          <w:szCs w:val="22"/>
          <w:lang w:val="cs-CZ" w:eastAsia="sk-SK"/>
        </w:rPr>
        <w:t> </w:t>
      </w:r>
      <w:r w:rsidRPr="00F022EB">
        <w:rPr>
          <w:rFonts w:ascii="Myriad Pro" w:hAnsi="Myriad Pro"/>
          <w:color w:val="000000"/>
          <w:sz w:val="22"/>
          <w:szCs w:val="22"/>
          <w:lang w:val="cs-CZ" w:eastAsia="sk-SK"/>
        </w:rPr>
        <w:t>záštitou vydavatelství</w:t>
      </w:r>
      <w:r w:rsidRPr="00F022EB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F022EB">
        <w:rPr>
          <w:rFonts w:ascii="Myriad Pro" w:hAnsi="Myriad Pro"/>
          <w:sz w:val="22"/>
          <w:szCs w:val="22"/>
          <w:lang w:val="cs-CZ"/>
        </w:rPr>
        <w:t>Eurobuild</w:t>
      </w:r>
      <w:proofErr w:type="spellEnd"/>
      <w:r w:rsidRPr="00F022EB">
        <w:rPr>
          <w:rFonts w:ascii="Myriad Pro" w:hAnsi="Myriad Pro"/>
          <w:sz w:val="22"/>
          <w:szCs w:val="22"/>
          <w:lang w:val="cs-CZ"/>
        </w:rPr>
        <w:t>.</w:t>
      </w:r>
      <w:r w:rsidRPr="00F022EB">
        <w:rPr>
          <w:rFonts w:ascii="Myriad Pro" w:eastAsiaTheme="minorHAnsi" w:hAnsi="Myriad Pro"/>
          <w:sz w:val="22"/>
          <w:szCs w:val="22"/>
          <w:lang w:val="sk-SK"/>
        </w:rPr>
        <w:t xml:space="preserve"> </w:t>
      </w:r>
      <w:r w:rsidRPr="00F022EB">
        <w:rPr>
          <w:rFonts w:ascii="Myriad Pro" w:hAnsi="Myriad Pro" w:cs="Arial"/>
          <w:iCs/>
          <w:sz w:val="22"/>
          <w:szCs w:val="22"/>
          <w:lang w:val="cs-CZ"/>
        </w:rPr>
        <w:t>Více informací získáte na</w:t>
      </w:r>
      <w:r w:rsidR="00AA38B8">
        <w:rPr>
          <w:rFonts w:ascii="Myriad Pro" w:hAnsi="Myriad Pro" w:cs="Arial"/>
          <w:iCs/>
          <w:sz w:val="22"/>
          <w:szCs w:val="22"/>
          <w:lang w:val="cs-CZ"/>
        </w:rPr>
        <w:t> </w:t>
      </w:r>
      <w:hyperlink r:id="rId11" w:history="1">
        <w:r w:rsidR="00A91109" w:rsidRPr="00CF7FF2">
          <w:rPr>
            <w:rStyle w:val="Hypertextovodkaz"/>
            <w:rFonts w:ascii="Myriad Pro" w:hAnsi="Myriad Pro" w:cs="Arial"/>
            <w:iCs/>
            <w:sz w:val="22"/>
            <w:szCs w:val="22"/>
            <w:lang w:val="cs-CZ"/>
          </w:rPr>
          <w:t>http://www.hbreavis.com</w:t>
        </w:r>
      </w:hyperlink>
      <w:r w:rsidRPr="00F022EB">
        <w:rPr>
          <w:rFonts w:ascii="Myriad Pro" w:hAnsi="Myriad Pro" w:cs="Arial"/>
          <w:iCs/>
          <w:color w:val="000080"/>
          <w:sz w:val="22"/>
          <w:szCs w:val="22"/>
          <w:lang w:val="cs-CZ"/>
        </w:rPr>
        <w:t>.</w:t>
      </w:r>
    </w:p>
    <w:p w14:paraId="5B94A8F4" w14:textId="77777777" w:rsidR="00F022EB" w:rsidRPr="00403D55" w:rsidRDefault="00F022EB" w:rsidP="00344F4C">
      <w:pPr>
        <w:jc w:val="both"/>
        <w:rPr>
          <w:rFonts w:ascii="Myriad Pro" w:hAnsi="Myriad Pro"/>
          <w:sz w:val="22"/>
          <w:szCs w:val="22"/>
          <w:lang w:val="cs-CZ"/>
        </w:rPr>
      </w:pPr>
    </w:p>
    <w:p w14:paraId="353A09AC" w14:textId="77777777" w:rsidR="00A92348" w:rsidRPr="00924A62" w:rsidRDefault="00A92348" w:rsidP="00A92348">
      <w:pPr>
        <w:rPr>
          <w:rFonts w:ascii="Myriad Pro" w:hAnsi="Myriad Pro" w:cs="Arial"/>
          <w:b/>
          <w:sz w:val="22"/>
          <w:szCs w:val="22"/>
          <w:lang w:val="cs-CZ"/>
        </w:rPr>
      </w:pPr>
      <w:r w:rsidRPr="00924A62">
        <w:rPr>
          <w:rFonts w:ascii="Myriad Pro" w:hAnsi="Myriad Pro" w:cs="Arial"/>
          <w:b/>
          <w:sz w:val="22"/>
          <w:szCs w:val="22"/>
          <w:lang w:val="cs-CZ"/>
        </w:rPr>
        <w:t xml:space="preserve">O společnosti </w:t>
      </w:r>
      <w:proofErr w:type="spellStart"/>
      <w:r w:rsidRPr="00924A62">
        <w:rPr>
          <w:rFonts w:ascii="Myriad Pro" w:hAnsi="Myriad Pro" w:cs="Arial"/>
          <w:b/>
          <w:sz w:val="22"/>
          <w:szCs w:val="22"/>
          <w:lang w:val="cs-CZ"/>
        </w:rPr>
        <w:t>Regus</w:t>
      </w:r>
      <w:proofErr w:type="spellEnd"/>
    </w:p>
    <w:p w14:paraId="5EBCE13C" w14:textId="7382D0DE" w:rsidR="00344F4C" w:rsidRDefault="00A92348" w:rsidP="00924A62">
      <w:pPr>
        <w:jc w:val="both"/>
        <w:rPr>
          <w:rFonts w:ascii="Myriad Pro" w:hAnsi="Myriad Pro" w:cs="Arial"/>
          <w:sz w:val="20"/>
          <w:szCs w:val="20"/>
          <w:lang w:val="cs-CZ"/>
        </w:rPr>
      </w:pPr>
      <w:r w:rsidRPr="00924A62">
        <w:rPr>
          <w:rFonts w:ascii="Myriad Pro" w:hAnsi="Myriad Pro" w:cs="Arial"/>
          <w:sz w:val="22"/>
          <w:szCs w:val="22"/>
          <w:lang w:val="cs-CZ"/>
        </w:rPr>
        <w:t xml:space="preserve">Společnost </w:t>
      </w:r>
      <w:proofErr w:type="spellStart"/>
      <w:r w:rsidRPr="00924A62">
        <w:rPr>
          <w:rFonts w:ascii="Myriad Pro" w:hAnsi="Myriad Pro" w:cs="Arial"/>
          <w:sz w:val="22"/>
          <w:szCs w:val="22"/>
          <w:lang w:val="cs-CZ"/>
        </w:rPr>
        <w:t>Regus</w:t>
      </w:r>
      <w:proofErr w:type="spellEnd"/>
      <w:r w:rsidRPr="00924A62">
        <w:rPr>
          <w:rFonts w:ascii="Myriad Pro" w:hAnsi="Myriad Pro" w:cs="Arial"/>
          <w:sz w:val="22"/>
          <w:szCs w:val="22"/>
          <w:lang w:val="cs-CZ"/>
        </w:rPr>
        <w:t xml:space="preserve"> je celosvětovým poskytovatelem flexibilních pracovišť. Síť, kterou tvoří více než 2 600 business center </w:t>
      </w:r>
      <w:proofErr w:type="gramStart"/>
      <w:r w:rsidRPr="00924A62">
        <w:rPr>
          <w:rFonts w:ascii="Myriad Pro" w:hAnsi="Myriad Pro" w:cs="Arial"/>
          <w:sz w:val="22"/>
          <w:szCs w:val="22"/>
          <w:lang w:val="cs-CZ"/>
        </w:rPr>
        <w:t>ve 106</w:t>
      </w:r>
      <w:proofErr w:type="gramEnd"/>
      <w:r w:rsidRPr="00924A62">
        <w:rPr>
          <w:rFonts w:ascii="Myriad Pro" w:hAnsi="Myriad Pro" w:cs="Arial"/>
          <w:sz w:val="22"/>
          <w:szCs w:val="22"/>
          <w:lang w:val="cs-CZ"/>
        </w:rPr>
        <w:t xml:space="preserve"> zemích, poskytuje pohodlné, vysoce kvalitní a plně vybavené prostory, ve kterých mohou lidé pracovat podle potřeb po dobu pár minut či po mnoho let. Společnosti jako např. Google, Toshiba a </w:t>
      </w:r>
      <w:proofErr w:type="spellStart"/>
      <w:r w:rsidRPr="00924A62">
        <w:rPr>
          <w:rFonts w:ascii="Myriad Pro" w:hAnsi="Myriad Pro" w:cs="Arial"/>
          <w:sz w:val="22"/>
          <w:szCs w:val="22"/>
          <w:lang w:val="cs-CZ"/>
        </w:rPr>
        <w:t>GlaxoSmithKline</w:t>
      </w:r>
      <w:proofErr w:type="spellEnd"/>
      <w:r w:rsidRPr="00924A62">
        <w:rPr>
          <w:rFonts w:ascii="Myriad Pro" w:hAnsi="Myriad Pro" w:cs="Arial"/>
          <w:sz w:val="22"/>
          <w:szCs w:val="22"/>
          <w:lang w:val="cs-CZ"/>
        </w:rPr>
        <w:t xml:space="preserve"> zvolily řešení od společnosti </w:t>
      </w:r>
      <w:proofErr w:type="spellStart"/>
      <w:r w:rsidRPr="00924A62">
        <w:rPr>
          <w:rFonts w:ascii="Myriad Pro" w:hAnsi="Myriad Pro" w:cs="Arial"/>
          <w:sz w:val="22"/>
          <w:szCs w:val="22"/>
          <w:lang w:val="cs-CZ"/>
        </w:rPr>
        <w:t>Regus</w:t>
      </w:r>
      <w:proofErr w:type="spellEnd"/>
      <w:r w:rsidRPr="00924A62">
        <w:rPr>
          <w:rFonts w:ascii="Myriad Pro" w:hAnsi="Myriad Pro" w:cs="Arial"/>
          <w:sz w:val="22"/>
          <w:szCs w:val="22"/>
          <w:lang w:val="cs-CZ"/>
        </w:rPr>
        <w:t xml:space="preserve">, aby měly potřebnou flexibilitu pro svou každodenní práci i pro celkový rozvoj firmy.  V České republice se nachází devět center společnosti </w:t>
      </w:r>
      <w:proofErr w:type="spellStart"/>
      <w:r w:rsidRPr="00924A62">
        <w:rPr>
          <w:rFonts w:ascii="Myriad Pro" w:hAnsi="Myriad Pro" w:cs="Arial"/>
          <w:sz w:val="22"/>
          <w:szCs w:val="22"/>
          <w:lang w:val="cs-CZ"/>
        </w:rPr>
        <w:t>Regus</w:t>
      </w:r>
      <w:proofErr w:type="spellEnd"/>
      <w:r w:rsidRPr="00924A62">
        <w:rPr>
          <w:rFonts w:ascii="Myriad Pro" w:hAnsi="Myriad Pro" w:cs="Arial"/>
          <w:sz w:val="22"/>
          <w:szCs w:val="22"/>
          <w:lang w:val="cs-CZ"/>
        </w:rPr>
        <w:t>. Více informací naleznete na webových stránkách</w:t>
      </w:r>
      <w:r w:rsidR="00D866DF">
        <w:rPr>
          <w:rFonts w:ascii="Myriad Pro" w:hAnsi="Myriad Pro" w:cs="Arial"/>
          <w:sz w:val="22"/>
          <w:szCs w:val="22"/>
          <w:lang w:val="cs-CZ"/>
        </w:rPr>
        <w:t xml:space="preserve"> </w:t>
      </w:r>
      <w:hyperlink r:id="rId12" w:history="1">
        <w:r w:rsidR="00D866DF" w:rsidRPr="00C32BAB">
          <w:rPr>
            <w:rStyle w:val="Hypertextovodkaz"/>
            <w:rFonts w:ascii="Myriad Pro" w:hAnsi="Myriad Pro" w:cs="Arial"/>
            <w:sz w:val="22"/>
            <w:szCs w:val="22"/>
            <w:lang w:val="cs-CZ"/>
          </w:rPr>
          <w:t>www.regus.cz</w:t>
        </w:r>
      </w:hyperlink>
      <w:r w:rsidR="00D866DF">
        <w:rPr>
          <w:rFonts w:ascii="Myriad Pro" w:hAnsi="Myriad Pro" w:cs="Arial"/>
          <w:sz w:val="22"/>
          <w:szCs w:val="22"/>
          <w:lang w:val="cs-CZ"/>
        </w:rPr>
        <w:t>.</w:t>
      </w:r>
    </w:p>
    <w:p w14:paraId="001C4661" w14:textId="77777777" w:rsidR="00D866DF" w:rsidRPr="004B4D59" w:rsidRDefault="00D866DF" w:rsidP="00924A62">
      <w:pPr>
        <w:jc w:val="both"/>
        <w:rPr>
          <w:rFonts w:ascii="Myriad Pro" w:hAnsi="Myriad Pro" w:cs="Arial"/>
          <w:sz w:val="20"/>
          <w:szCs w:val="20"/>
          <w:lang w:val="cs-CZ"/>
        </w:rPr>
      </w:pPr>
    </w:p>
    <w:sectPr w:rsidR="00D866DF" w:rsidRPr="004B4D59" w:rsidSect="006840BF">
      <w:headerReference w:type="default" r:id="rId13"/>
      <w:footerReference w:type="default" r:id="rId14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B3F7B" w14:textId="77777777" w:rsidR="00C9580A" w:rsidRDefault="00C9580A" w:rsidP="00921EE6">
      <w:r>
        <w:separator/>
      </w:r>
    </w:p>
  </w:endnote>
  <w:endnote w:type="continuationSeparator" w:id="0">
    <w:p w14:paraId="7E618D83" w14:textId="77777777" w:rsidR="00C9580A" w:rsidRDefault="00C9580A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335" w14:textId="77777777" w:rsidR="00D35AF8" w:rsidRDefault="00B114F5" w:rsidP="0089190C">
    <w:pPr>
      <w:pStyle w:val="Zpat"/>
      <w:ind w:hanging="99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3841F" wp14:editId="19307787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A23B7BB" w14:textId="0CDEFD7C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s.r.o.,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186 00 </w:t>
                          </w:r>
                          <w:smartTag w:uri="urn:schemas-microsoft-com:office:smarttags" w:element="City">
                            <w:r>
                              <w:rPr>
                                <w:rFonts w:ascii="Arial" w:hAnsi="Arial"/>
                                <w:sz w:val="13"/>
                              </w:rPr>
                              <w:t>Prague</w:t>
                            </w:r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8,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Czech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3"/>
                                  </w:rPr>
                                  <w:t>Republic</w:t>
                                </w:r>
                              </w:smartTag>
                            </w:smartTag>
                          </w:smartTag>
                        </w:p>
                        <w:p w14:paraId="374C3B61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028EC5CB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Prague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3A46B026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14:paraId="44E06C83" w14:textId="77777777"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8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zLYgIAALAEAAAOAAAAZHJzL2Uyb0RvYy54bWysVF1v2jAUfZ+0/2D5HZJQ0kJEqFIQ0yTU&#10;VoKpz8ZxIFri69mGhE3777t2CO26PU17MTf2uV/n3Mvsvq0rchLalCBTGg1DSoTkkJdyn9Iv29Vg&#10;QomxTOasAilSehaG3s8/fpg1KhEjOECVC00wiDRJo1J6sFYlQWD4QdTMDEEJiY8F6JpZ/NT7INes&#10;weh1FYzC8DZoQOdKAxfG4O2ye6RzH78oBLdPRWGEJVVKsTbrT+3PnTuD+Ywle83UoeSXMtg/VFGz&#10;UmLSa6gls4wcdflHqLrkGgwUdsihDqAoSi58D9hNFL7rZnNgSvhekByjrjSZ/xeWP56eNSnzlN5Q&#10;IlmNEm1Fa8kDtCRy7DTKJAjaKITZFq9RZd+pUWvgXw1CgjeYzsEg2rHRFrp2v9gnQUcU4Hwl3WXh&#10;eDm+mcTTcUwJx7f4LopDr0rw6q20sZ8E1MQZKdUoqq+AndbGuvws6SEumYRVWVVe2Er+doHA7kb4&#10;yei8WYKVoOmQriav2o9FfDfK7uLp4DaLo8E4CieDLAtHg+UqC7NwvFpMxw8/HT8Ys/f3PHStO0Zs&#10;u2s9s1ced5CfkUYN3RgaxVcltrRmxj4zjXOHBOEu2Sc8igqalMLFouQA+vvf7h0exwFfKWlwjlNq&#10;vh2ZFpRUnyUOihv63tC9sesNeawXgKsR4ZYq7k100LbqzUJD/YIrlrks+MQkx1wp3fXmwnbbhCvK&#10;RZZ5EI62YnYtN4r30+IE2rYvTKuLihZZe4R+wlnyTswO26mXHS0UpVfa8dqxeBk7XAuvwWWF3d69&#10;/fao1z+a+S8AAAD//wMAUEsDBBQABgAIAAAAIQBqxfzT3AAAAAkBAAAPAAAAZHJzL2Rvd25yZXYu&#10;eG1sTI/BTsMwEETvSP0Ha5G4tU5ARG2IU1VIFTegaXt34m0ciNdR7Lbh71lO9LhvRrMzxXpyvbjg&#10;GDpPCtJFAgKp8aajVsFhv50vQYSoyejeEyr4wQDrcnZX6Nz4K+3wUsVWcAiFXCuwMQ65lKGx6HRY&#10;+AGJtZMfnY58jq00o75yuOvlY5Jk0umO+IPVA75abL6rs1NwOlRfdveR1Wg/31KyNe6P23elHu6n&#10;zQuIiFP8N8Nffa4OJXeq/ZlMEL2CeZqyk/nzEwjWs+UqA1EzSJjIspC3C8pfAAAA//8DAFBLAQIt&#10;ABQABgAIAAAAIQC2gziS/gAAAOEBAAATAAAAAAAAAAAAAAAAAAAAAABbQ29udGVudF9UeXBlc10u&#10;eG1sUEsBAi0AFAAGAAgAAAAhADj9If/WAAAAlAEAAAsAAAAAAAAAAAAAAAAALwEAAF9yZWxzLy5y&#10;ZWxzUEsBAi0AFAAGAAgAAAAhAD7UPMtiAgAAsAQAAA4AAAAAAAAAAAAAAAAALgIAAGRycy9lMm9E&#10;b2MueG1sUEsBAi0AFAAGAAgAAAAhAGrF/NPcAAAACQEAAA8AAAAAAAAAAAAAAAAAvAQAAGRycy9k&#10;b3ducmV2LnhtbFBLBQYAAAAABAAEAPMAAADFBQAAAAA=&#10;" filled="f" stroked="f">
              <v:path arrowok="t"/>
              <v:textbox inset="0,0,0,0">
                <w:txbxContent>
                  <w:p w14:paraId="2A23B7BB" w14:textId="0CDEFD7C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REAVIS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s.r.o.,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, 186 00 </w:t>
                    </w:r>
                    <w:smartTag w:uri="urn:schemas-microsoft-com:office:smarttags" w:element="City">
                      <w:r>
                        <w:rPr>
                          <w:rFonts w:ascii="Arial" w:hAnsi="Arial"/>
                          <w:sz w:val="13"/>
                        </w:rPr>
                        <w:t>Prague</w:t>
                      </w:r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 8,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Czech</w:t>
                        </w:r>
                      </w:smartTag>
                      <w:r>
                        <w:rPr>
                          <w:rFonts w:ascii="Arial" w:hAnsi="Arial"/>
                          <w:sz w:val="13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3"/>
                            </w:rPr>
                            <w:t>Republic</w:t>
                          </w:r>
                        </w:smartTag>
                      </w:smartTag>
                    </w:smartTag>
                  </w:p>
                  <w:p w14:paraId="374C3B61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028EC5CB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Prague</w:t>
                        </w:r>
                      </w:smartTag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3A46B026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14:paraId="44E06C83" w14:textId="77777777"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val="cs-CZ" w:eastAsia="cs-CZ"/>
      </w:rPr>
      <w:drawing>
        <wp:inline distT="0" distB="0" distL="0" distR="0" wp14:anchorId="73662D7D" wp14:editId="31EBFE23">
          <wp:extent cx="7486650" cy="9525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E73A2" w14:textId="77777777" w:rsidR="00C9580A" w:rsidRDefault="00C9580A" w:rsidP="00921EE6">
      <w:r>
        <w:separator/>
      </w:r>
    </w:p>
  </w:footnote>
  <w:footnote w:type="continuationSeparator" w:id="0">
    <w:p w14:paraId="65A79E21" w14:textId="77777777" w:rsidR="00C9580A" w:rsidRDefault="00C9580A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29E4" w14:textId="77777777" w:rsidR="00D35AF8" w:rsidRDefault="00D35AF8" w:rsidP="0089190C">
    <w:pPr>
      <w:pStyle w:val="Zhlav"/>
      <w:ind w:right="35"/>
    </w:pPr>
  </w:p>
  <w:p w14:paraId="58C6FF2C" w14:textId="77777777" w:rsidR="00D35AF8" w:rsidRDefault="00D35AF8" w:rsidP="0089190C">
    <w:pPr>
      <w:pStyle w:val="Zhlav"/>
      <w:ind w:right="35"/>
    </w:pPr>
  </w:p>
  <w:p w14:paraId="653811AD" w14:textId="77777777" w:rsidR="00D35AF8" w:rsidRDefault="00D35AF8" w:rsidP="0089190C">
    <w:pPr>
      <w:pStyle w:val="Zhlav"/>
      <w:ind w:right="35"/>
    </w:pPr>
  </w:p>
  <w:p w14:paraId="330AF9C2" w14:textId="77777777" w:rsidR="00D35AF8" w:rsidRDefault="00DB2DA5" w:rsidP="0089190C">
    <w:pPr>
      <w:pStyle w:val="Zhlav"/>
      <w:ind w:right="35"/>
    </w:pPr>
    <w:r>
      <w:rPr>
        <w:noProof/>
        <w:lang w:val="cs-CZ" w:eastAsia="cs-CZ"/>
      </w:rPr>
      <w:drawing>
        <wp:inline distT="0" distB="0" distL="0" distR="0" wp14:anchorId="636FFA5D" wp14:editId="59E4A0F1">
          <wp:extent cx="16668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F319E" wp14:editId="031F3BB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09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4394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319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19.8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LbgQIAAA4FAAAOAAAAZHJzL2Uyb0RvYy54bWysVNuO2yAQfa/Uf0C8Z32Rc7EVZ7VJ6qrS&#10;9iJt+wHE4BgtBgQk9rbqv3fASTbdtlJV1Q8YmOEwM+cMy9uhE+jIjOVKlji5iTFislaUy32Jv3yu&#10;JguMrCOSEqEkK/ETs/h29frVstcFS1WrBGUGAYi0Ra9L3Dqniyiydcs6Ym+UZhKMjTIdcbA0+4ga&#10;0gN6J6I0jmdRrwzVRtXMWtjdjka8CvhNw2r3sWksc0iUGGJzYTRh3PkxWi1JsTdEt7w+hUH+IYqO&#10;cAmXXqC2xBF0MPwXqI7XRlnVuJtadZFqGl6zkANkk8QvsnloiWYhFyiO1Zcy2f8HW384fjKI0xJn&#10;GEnSAUVroR6RY4M7oNTXp9e2ALcHDY5uWKsBeA65Wn2v6keLpNq0RO7ZnTGqbxmhEF/iT0ZXR0cc&#10;60F2/XtF4SJycCoADY3pfPGgHAjQgaenCzcQB6phM52mcT7FqAZTOpvN48BdRIrzYW2se8tUh/yk&#10;xAaoD+DkeG+dD4YUZxd/l1WC04oLERZmv9sIg44EZFKFL8T/wk1I7yyVPzYijjsQI9zhbT7aQPu3&#10;PEmzeJ3mk2q2mE+yKptO8nm8mMRJvs5ncZZn2+q7DzDJipZTyuQ9l+wswST7O4pPzTCKJ4gQ9SXO&#10;p+l0ZOiPScbh+12SHXfQkYJ3JV5cnEjheX0jKaRNCke4GOfRz+GHKkMNzv9QlaACT/woATfsBkDx&#10;0tgp+gR6MAr4AtLhGYFJq8xXjHpoyRJLeDMwEu8kKCpPssx3cFhk03kKC3Nt2V1biKwBqMQOo3G6&#10;cWPXH7Th+xbuOWv4DlRY8aCQ55hO2oWmC6mcHgjf1dfr4PX8jK1+AAAA//8DAFBLAwQUAAYACAAA&#10;ACEAncFGqtsAAAADAQAADwAAAGRycy9kb3ducmV2LnhtbEyPUUvDQBCE34X+h2MLvtmLrbQ25lKK&#10;IihCodUfsLnbJsHcXnp3beK/9/RFXxaGGWa+LTaj7cSFfGgdK7idZSCItTMt1wo+3p9v7kGEiGyw&#10;c0wKvijAppxcFZgbN/CeLodYi1TCIUcFTYx9LmXQDVkMM9cTJ+/ovMWYpK+l8TikctvJeZYtpcWW&#10;00KDPT02pD8PZ6vgqfXVSbvFy3L1tta7fTgOrzup1PV03D6AiDTGvzD84Cd0KBNT5c5sgugUpEfi&#10;703eYr0CUSm4m2cgy0L+Zy+/AQAA//8DAFBLAQItABQABgAIAAAAIQC2gziS/gAAAOEBAAATAAAA&#10;AAAAAAAAAAAAAAAAAABbQ29udGVudF9UeXBlc10ueG1sUEsBAi0AFAAGAAgAAAAhADj9If/WAAAA&#10;lAEAAAsAAAAAAAAAAAAAAAAALwEAAF9yZWxzLy5yZWxzUEsBAi0AFAAGAAgAAAAhALgV4tuBAgAA&#10;DgUAAA4AAAAAAAAAAAAAAAAALgIAAGRycy9lMm9Eb2MueG1sUEsBAi0AFAAGAAgAAAAhAJ3BRqrb&#10;AAAAAwEAAA8AAAAAAAAAAAAAAAAA2wQAAGRycy9kb3ducmV2LnhtbFBLBQYAAAAABAAEAPMAAADj&#10;BQAAAAA=&#10;" stroked="f">
              <v:textbox style="mso-fit-shape-to-text:t">
                <w:txbxContent>
                  <w:p w14:paraId="45814394" w14:textId="77777777"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3D68"/>
    <w:rsid w:val="00004CC7"/>
    <w:rsid w:val="00007965"/>
    <w:rsid w:val="00007E7E"/>
    <w:rsid w:val="00007F3B"/>
    <w:rsid w:val="00011793"/>
    <w:rsid w:val="00013ED9"/>
    <w:rsid w:val="00020C1C"/>
    <w:rsid w:val="00021022"/>
    <w:rsid w:val="00030A8B"/>
    <w:rsid w:val="00043030"/>
    <w:rsid w:val="000518D1"/>
    <w:rsid w:val="00051D40"/>
    <w:rsid w:val="00054B49"/>
    <w:rsid w:val="00056917"/>
    <w:rsid w:val="00057FA4"/>
    <w:rsid w:val="0006016A"/>
    <w:rsid w:val="0007053C"/>
    <w:rsid w:val="00077B19"/>
    <w:rsid w:val="000806CA"/>
    <w:rsid w:val="000A0DB6"/>
    <w:rsid w:val="000B0E76"/>
    <w:rsid w:val="000B135E"/>
    <w:rsid w:val="000B290A"/>
    <w:rsid w:val="000B2D43"/>
    <w:rsid w:val="000B3F0D"/>
    <w:rsid w:val="000B4F88"/>
    <w:rsid w:val="000B5838"/>
    <w:rsid w:val="000C0C03"/>
    <w:rsid w:val="000C247A"/>
    <w:rsid w:val="000C3354"/>
    <w:rsid w:val="000D054E"/>
    <w:rsid w:val="000D0F5F"/>
    <w:rsid w:val="000D3381"/>
    <w:rsid w:val="000D6DC0"/>
    <w:rsid w:val="000E0A04"/>
    <w:rsid w:val="000E227B"/>
    <w:rsid w:val="000E22F4"/>
    <w:rsid w:val="000E601E"/>
    <w:rsid w:val="000F02D3"/>
    <w:rsid w:val="000F2A1F"/>
    <w:rsid w:val="000F4297"/>
    <w:rsid w:val="000F469E"/>
    <w:rsid w:val="000F4E42"/>
    <w:rsid w:val="00101C12"/>
    <w:rsid w:val="001033F2"/>
    <w:rsid w:val="001040E6"/>
    <w:rsid w:val="0010632F"/>
    <w:rsid w:val="0010699C"/>
    <w:rsid w:val="0011042D"/>
    <w:rsid w:val="00115328"/>
    <w:rsid w:val="001153DF"/>
    <w:rsid w:val="0012099A"/>
    <w:rsid w:val="001213F8"/>
    <w:rsid w:val="001232EB"/>
    <w:rsid w:val="001262B0"/>
    <w:rsid w:val="001319B7"/>
    <w:rsid w:val="0013298B"/>
    <w:rsid w:val="00136D14"/>
    <w:rsid w:val="00140891"/>
    <w:rsid w:val="00145094"/>
    <w:rsid w:val="00150769"/>
    <w:rsid w:val="001534B3"/>
    <w:rsid w:val="0015630A"/>
    <w:rsid w:val="00165444"/>
    <w:rsid w:val="001668FD"/>
    <w:rsid w:val="00170DB6"/>
    <w:rsid w:val="0017103A"/>
    <w:rsid w:val="001727FD"/>
    <w:rsid w:val="00174723"/>
    <w:rsid w:val="001877BA"/>
    <w:rsid w:val="00190A22"/>
    <w:rsid w:val="00195700"/>
    <w:rsid w:val="001A18A9"/>
    <w:rsid w:val="001A39C8"/>
    <w:rsid w:val="001B6F9A"/>
    <w:rsid w:val="001C3742"/>
    <w:rsid w:val="001C3BA2"/>
    <w:rsid w:val="001C53C9"/>
    <w:rsid w:val="001D0628"/>
    <w:rsid w:val="001D0ED6"/>
    <w:rsid w:val="001D2EFE"/>
    <w:rsid w:val="001D65DF"/>
    <w:rsid w:val="001D7270"/>
    <w:rsid w:val="001E051D"/>
    <w:rsid w:val="001E1DBB"/>
    <w:rsid w:val="001E5394"/>
    <w:rsid w:val="001E6A71"/>
    <w:rsid w:val="001E6AA6"/>
    <w:rsid w:val="001F056D"/>
    <w:rsid w:val="001F4CE2"/>
    <w:rsid w:val="001F7CC1"/>
    <w:rsid w:val="002046F7"/>
    <w:rsid w:val="00204835"/>
    <w:rsid w:val="00213772"/>
    <w:rsid w:val="002161D9"/>
    <w:rsid w:val="002170FC"/>
    <w:rsid w:val="0022163E"/>
    <w:rsid w:val="00223AFB"/>
    <w:rsid w:val="002279BA"/>
    <w:rsid w:val="00231B62"/>
    <w:rsid w:val="0023315E"/>
    <w:rsid w:val="002336CC"/>
    <w:rsid w:val="0023682D"/>
    <w:rsid w:val="00240E53"/>
    <w:rsid w:val="00240FC0"/>
    <w:rsid w:val="00241A4D"/>
    <w:rsid w:val="0024286B"/>
    <w:rsid w:val="00250724"/>
    <w:rsid w:val="0025149D"/>
    <w:rsid w:val="00252F35"/>
    <w:rsid w:val="002531B9"/>
    <w:rsid w:val="00254EB4"/>
    <w:rsid w:val="002609F9"/>
    <w:rsid w:val="0026528A"/>
    <w:rsid w:val="00267257"/>
    <w:rsid w:val="002677BE"/>
    <w:rsid w:val="00280E79"/>
    <w:rsid w:val="0028162D"/>
    <w:rsid w:val="00281FDE"/>
    <w:rsid w:val="00282F22"/>
    <w:rsid w:val="00282F77"/>
    <w:rsid w:val="00284545"/>
    <w:rsid w:val="00284C1D"/>
    <w:rsid w:val="00284DA1"/>
    <w:rsid w:val="0028626A"/>
    <w:rsid w:val="002879AF"/>
    <w:rsid w:val="0029268B"/>
    <w:rsid w:val="00295B3C"/>
    <w:rsid w:val="00297C64"/>
    <w:rsid w:val="002A65F7"/>
    <w:rsid w:val="002B458E"/>
    <w:rsid w:val="002B491F"/>
    <w:rsid w:val="002B4DE4"/>
    <w:rsid w:val="002C260B"/>
    <w:rsid w:val="002C27EA"/>
    <w:rsid w:val="002C6307"/>
    <w:rsid w:val="002C67F6"/>
    <w:rsid w:val="002C68F9"/>
    <w:rsid w:val="002C6D86"/>
    <w:rsid w:val="002D0EAD"/>
    <w:rsid w:val="002D3A7B"/>
    <w:rsid w:val="002D5060"/>
    <w:rsid w:val="002D632E"/>
    <w:rsid w:val="002D6C49"/>
    <w:rsid w:val="002E2456"/>
    <w:rsid w:val="002E2B13"/>
    <w:rsid w:val="002E469D"/>
    <w:rsid w:val="002E6DCF"/>
    <w:rsid w:val="002E7735"/>
    <w:rsid w:val="002F17B5"/>
    <w:rsid w:val="002F1ADE"/>
    <w:rsid w:val="002F3D33"/>
    <w:rsid w:val="002F3E36"/>
    <w:rsid w:val="002F58DC"/>
    <w:rsid w:val="002F79EF"/>
    <w:rsid w:val="003006EE"/>
    <w:rsid w:val="00301E00"/>
    <w:rsid w:val="003024D1"/>
    <w:rsid w:val="00302CC2"/>
    <w:rsid w:val="0030308C"/>
    <w:rsid w:val="00303AD2"/>
    <w:rsid w:val="00303C7F"/>
    <w:rsid w:val="0030543F"/>
    <w:rsid w:val="003054FC"/>
    <w:rsid w:val="00305E75"/>
    <w:rsid w:val="0030743E"/>
    <w:rsid w:val="00314435"/>
    <w:rsid w:val="00314FA5"/>
    <w:rsid w:val="00316BE7"/>
    <w:rsid w:val="00317306"/>
    <w:rsid w:val="003224A1"/>
    <w:rsid w:val="0033271F"/>
    <w:rsid w:val="00334A9B"/>
    <w:rsid w:val="00337659"/>
    <w:rsid w:val="0034221D"/>
    <w:rsid w:val="00343056"/>
    <w:rsid w:val="00344F4C"/>
    <w:rsid w:val="00346668"/>
    <w:rsid w:val="003506C0"/>
    <w:rsid w:val="00352E8D"/>
    <w:rsid w:val="0035396A"/>
    <w:rsid w:val="00354652"/>
    <w:rsid w:val="00355B9A"/>
    <w:rsid w:val="00365088"/>
    <w:rsid w:val="00367900"/>
    <w:rsid w:val="0037343C"/>
    <w:rsid w:val="00373502"/>
    <w:rsid w:val="0038103F"/>
    <w:rsid w:val="00382A68"/>
    <w:rsid w:val="00384EA8"/>
    <w:rsid w:val="003A0702"/>
    <w:rsid w:val="003A0F5B"/>
    <w:rsid w:val="003A3007"/>
    <w:rsid w:val="003A384A"/>
    <w:rsid w:val="003A4DB2"/>
    <w:rsid w:val="003B11BA"/>
    <w:rsid w:val="003B32AC"/>
    <w:rsid w:val="003B4B38"/>
    <w:rsid w:val="003B53BB"/>
    <w:rsid w:val="003B67A4"/>
    <w:rsid w:val="003C1CFB"/>
    <w:rsid w:val="003C4C82"/>
    <w:rsid w:val="003C63CE"/>
    <w:rsid w:val="003D01E6"/>
    <w:rsid w:val="003D0E40"/>
    <w:rsid w:val="003D3A8F"/>
    <w:rsid w:val="003D4785"/>
    <w:rsid w:val="003E0383"/>
    <w:rsid w:val="003E26CD"/>
    <w:rsid w:val="003E3DB7"/>
    <w:rsid w:val="00400824"/>
    <w:rsid w:val="00401ED2"/>
    <w:rsid w:val="00404E45"/>
    <w:rsid w:val="00405CCD"/>
    <w:rsid w:val="00405F2C"/>
    <w:rsid w:val="004061EB"/>
    <w:rsid w:val="00406664"/>
    <w:rsid w:val="00406904"/>
    <w:rsid w:val="00417388"/>
    <w:rsid w:val="004230BD"/>
    <w:rsid w:val="00424797"/>
    <w:rsid w:val="00426DEA"/>
    <w:rsid w:val="00426FBA"/>
    <w:rsid w:val="00430F1D"/>
    <w:rsid w:val="00432E97"/>
    <w:rsid w:val="00434F8F"/>
    <w:rsid w:val="0043587C"/>
    <w:rsid w:val="004425D6"/>
    <w:rsid w:val="00444DB8"/>
    <w:rsid w:val="00445B5A"/>
    <w:rsid w:val="00446090"/>
    <w:rsid w:val="00446105"/>
    <w:rsid w:val="004464F6"/>
    <w:rsid w:val="0045145A"/>
    <w:rsid w:val="00451699"/>
    <w:rsid w:val="00453D3C"/>
    <w:rsid w:val="00461C52"/>
    <w:rsid w:val="0046214D"/>
    <w:rsid w:val="004637C2"/>
    <w:rsid w:val="004640F7"/>
    <w:rsid w:val="004651EF"/>
    <w:rsid w:val="00466CE4"/>
    <w:rsid w:val="00467842"/>
    <w:rsid w:val="00470541"/>
    <w:rsid w:val="0047752B"/>
    <w:rsid w:val="00486556"/>
    <w:rsid w:val="004938F4"/>
    <w:rsid w:val="00494FF5"/>
    <w:rsid w:val="00495A03"/>
    <w:rsid w:val="00495D5B"/>
    <w:rsid w:val="004A2286"/>
    <w:rsid w:val="004B10F9"/>
    <w:rsid w:val="004B380F"/>
    <w:rsid w:val="004B4D59"/>
    <w:rsid w:val="004B5F5C"/>
    <w:rsid w:val="004B6B38"/>
    <w:rsid w:val="004C12F7"/>
    <w:rsid w:val="004C2B84"/>
    <w:rsid w:val="004C591A"/>
    <w:rsid w:val="004C63ED"/>
    <w:rsid w:val="004C74D7"/>
    <w:rsid w:val="004C7987"/>
    <w:rsid w:val="004C7D6E"/>
    <w:rsid w:val="004D2D24"/>
    <w:rsid w:val="004D3700"/>
    <w:rsid w:val="004D5D29"/>
    <w:rsid w:val="004D759F"/>
    <w:rsid w:val="004D7984"/>
    <w:rsid w:val="004E085D"/>
    <w:rsid w:val="004E7D76"/>
    <w:rsid w:val="004F24C6"/>
    <w:rsid w:val="004F4020"/>
    <w:rsid w:val="004F426D"/>
    <w:rsid w:val="005029BB"/>
    <w:rsid w:val="00505B05"/>
    <w:rsid w:val="00506C36"/>
    <w:rsid w:val="0051620D"/>
    <w:rsid w:val="0052138E"/>
    <w:rsid w:val="0052485F"/>
    <w:rsid w:val="00524B8B"/>
    <w:rsid w:val="00526668"/>
    <w:rsid w:val="005302F7"/>
    <w:rsid w:val="00541219"/>
    <w:rsid w:val="00545C6B"/>
    <w:rsid w:val="005531C7"/>
    <w:rsid w:val="005552E2"/>
    <w:rsid w:val="0055684E"/>
    <w:rsid w:val="00557582"/>
    <w:rsid w:val="00562DCA"/>
    <w:rsid w:val="00565CF5"/>
    <w:rsid w:val="00567EDF"/>
    <w:rsid w:val="005712F2"/>
    <w:rsid w:val="00574863"/>
    <w:rsid w:val="005813FC"/>
    <w:rsid w:val="005814D3"/>
    <w:rsid w:val="00582705"/>
    <w:rsid w:val="00583269"/>
    <w:rsid w:val="005847AA"/>
    <w:rsid w:val="00585C49"/>
    <w:rsid w:val="00585E5A"/>
    <w:rsid w:val="00594E45"/>
    <w:rsid w:val="00596A95"/>
    <w:rsid w:val="005A20D7"/>
    <w:rsid w:val="005A56AE"/>
    <w:rsid w:val="005B2C15"/>
    <w:rsid w:val="005B406E"/>
    <w:rsid w:val="005B7E58"/>
    <w:rsid w:val="005C66EC"/>
    <w:rsid w:val="005C715E"/>
    <w:rsid w:val="005C7949"/>
    <w:rsid w:val="005D1087"/>
    <w:rsid w:val="005D383A"/>
    <w:rsid w:val="005D4384"/>
    <w:rsid w:val="005D63CD"/>
    <w:rsid w:val="005E1CCF"/>
    <w:rsid w:val="005E2EB6"/>
    <w:rsid w:val="005F19AF"/>
    <w:rsid w:val="005F2362"/>
    <w:rsid w:val="005F3034"/>
    <w:rsid w:val="005F3B90"/>
    <w:rsid w:val="005F4F1B"/>
    <w:rsid w:val="005F527A"/>
    <w:rsid w:val="006019FF"/>
    <w:rsid w:val="006023EB"/>
    <w:rsid w:val="00603D11"/>
    <w:rsid w:val="0060722C"/>
    <w:rsid w:val="0061056F"/>
    <w:rsid w:val="006208FC"/>
    <w:rsid w:val="006241AE"/>
    <w:rsid w:val="006319B9"/>
    <w:rsid w:val="00633F38"/>
    <w:rsid w:val="00635010"/>
    <w:rsid w:val="00635B0F"/>
    <w:rsid w:val="006476D7"/>
    <w:rsid w:val="00652AA4"/>
    <w:rsid w:val="00652D19"/>
    <w:rsid w:val="00661280"/>
    <w:rsid w:val="00661516"/>
    <w:rsid w:val="00674CDC"/>
    <w:rsid w:val="00683C6C"/>
    <w:rsid w:val="00683E75"/>
    <w:rsid w:val="006840BF"/>
    <w:rsid w:val="00685C32"/>
    <w:rsid w:val="0069113F"/>
    <w:rsid w:val="00691AB5"/>
    <w:rsid w:val="00693619"/>
    <w:rsid w:val="006A00E4"/>
    <w:rsid w:val="006A0E4F"/>
    <w:rsid w:val="006A4244"/>
    <w:rsid w:val="006B1A51"/>
    <w:rsid w:val="006B6B25"/>
    <w:rsid w:val="006C4413"/>
    <w:rsid w:val="006C5576"/>
    <w:rsid w:val="006C5816"/>
    <w:rsid w:val="006C74E6"/>
    <w:rsid w:val="006D458B"/>
    <w:rsid w:val="006D6772"/>
    <w:rsid w:val="006E13EB"/>
    <w:rsid w:val="006E299F"/>
    <w:rsid w:val="006E4C4A"/>
    <w:rsid w:val="006E638E"/>
    <w:rsid w:val="006F167F"/>
    <w:rsid w:val="006F4F1A"/>
    <w:rsid w:val="006F788C"/>
    <w:rsid w:val="007049E3"/>
    <w:rsid w:val="00715055"/>
    <w:rsid w:val="00716C13"/>
    <w:rsid w:val="007211B9"/>
    <w:rsid w:val="007233F4"/>
    <w:rsid w:val="00730BFE"/>
    <w:rsid w:val="0073248B"/>
    <w:rsid w:val="00733FF9"/>
    <w:rsid w:val="00735678"/>
    <w:rsid w:val="007365C0"/>
    <w:rsid w:val="0074104E"/>
    <w:rsid w:val="0074284F"/>
    <w:rsid w:val="00742F5B"/>
    <w:rsid w:val="00743EAF"/>
    <w:rsid w:val="00746AAA"/>
    <w:rsid w:val="007473DF"/>
    <w:rsid w:val="00747795"/>
    <w:rsid w:val="00751E67"/>
    <w:rsid w:val="0075254B"/>
    <w:rsid w:val="00757034"/>
    <w:rsid w:val="0075753D"/>
    <w:rsid w:val="00764E9D"/>
    <w:rsid w:val="00767362"/>
    <w:rsid w:val="007703B6"/>
    <w:rsid w:val="0077377E"/>
    <w:rsid w:val="00774090"/>
    <w:rsid w:val="00775126"/>
    <w:rsid w:val="00775321"/>
    <w:rsid w:val="007813E7"/>
    <w:rsid w:val="00784BC8"/>
    <w:rsid w:val="007865DF"/>
    <w:rsid w:val="007913A3"/>
    <w:rsid w:val="007923CB"/>
    <w:rsid w:val="00792578"/>
    <w:rsid w:val="00792ABB"/>
    <w:rsid w:val="00792F29"/>
    <w:rsid w:val="00796071"/>
    <w:rsid w:val="00797F41"/>
    <w:rsid w:val="007A0755"/>
    <w:rsid w:val="007A1AA1"/>
    <w:rsid w:val="007A479B"/>
    <w:rsid w:val="007A6D7F"/>
    <w:rsid w:val="007A7DE2"/>
    <w:rsid w:val="007B0EEF"/>
    <w:rsid w:val="007B4599"/>
    <w:rsid w:val="007B56DE"/>
    <w:rsid w:val="007B727F"/>
    <w:rsid w:val="007B735D"/>
    <w:rsid w:val="007B7C08"/>
    <w:rsid w:val="007B7FB6"/>
    <w:rsid w:val="007C34A6"/>
    <w:rsid w:val="007C4E0B"/>
    <w:rsid w:val="007D2194"/>
    <w:rsid w:val="007D43EF"/>
    <w:rsid w:val="007D4F76"/>
    <w:rsid w:val="007E509D"/>
    <w:rsid w:val="00801C0A"/>
    <w:rsid w:val="00802BA9"/>
    <w:rsid w:val="008039F7"/>
    <w:rsid w:val="008074FB"/>
    <w:rsid w:val="00811C80"/>
    <w:rsid w:val="00812518"/>
    <w:rsid w:val="008156A2"/>
    <w:rsid w:val="008164DD"/>
    <w:rsid w:val="008165F0"/>
    <w:rsid w:val="00816B9D"/>
    <w:rsid w:val="008204A4"/>
    <w:rsid w:val="00822444"/>
    <w:rsid w:val="00824310"/>
    <w:rsid w:val="00834214"/>
    <w:rsid w:val="008344AB"/>
    <w:rsid w:val="00836D20"/>
    <w:rsid w:val="00843839"/>
    <w:rsid w:val="00843C59"/>
    <w:rsid w:val="0084588B"/>
    <w:rsid w:val="00851CEE"/>
    <w:rsid w:val="0085348B"/>
    <w:rsid w:val="008650AD"/>
    <w:rsid w:val="00872A81"/>
    <w:rsid w:val="00872DC8"/>
    <w:rsid w:val="00874E00"/>
    <w:rsid w:val="00876945"/>
    <w:rsid w:val="00880688"/>
    <w:rsid w:val="00884847"/>
    <w:rsid w:val="00885996"/>
    <w:rsid w:val="00885B33"/>
    <w:rsid w:val="00886A9A"/>
    <w:rsid w:val="008871BF"/>
    <w:rsid w:val="0089190C"/>
    <w:rsid w:val="00896782"/>
    <w:rsid w:val="008A4B99"/>
    <w:rsid w:val="008A6E75"/>
    <w:rsid w:val="008B038B"/>
    <w:rsid w:val="008B6D9C"/>
    <w:rsid w:val="008D2EA1"/>
    <w:rsid w:val="008D2F7B"/>
    <w:rsid w:val="008D52E3"/>
    <w:rsid w:val="008E2AFC"/>
    <w:rsid w:val="008F26E6"/>
    <w:rsid w:val="008F37EF"/>
    <w:rsid w:val="008F7B50"/>
    <w:rsid w:val="00901DF4"/>
    <w:rsid w:val="00906B85"/>
    <w:rsid w:val="009119E0"/>
    <w:rsid w:val="00913421"/>
    <w:rsid w:val="00916067"/>
    <w:rsid w:val="0091650E"/>
    <w:rsid w:val="00921EE6"/>
    <w:rsid w:val="00922823"/>
    <w:rsid w:val="00924A62"/>
    <w:rsid w:val="00925191"/>
    <w:rsid w:val="0092627A"/>
    <w:rsid w:val="009272A3"/>
    <w:rsid w:val="0092768D"/>
    <w:rsid w:val="00933289"/>
    <w:rsid w:val="00934DD8"/>
    <w:rsid w:val="00942B47"/>
    <w:rsid w:val="009446CF"/>
    <w:rsid w:val="00944895"/>
    <w:rsid w:val="00946562"/>
    <w:rsid w:val="00947ACB"/>
    <w:rsid w:val="009510A5"/>
    <w:rsid w:val="00952B79"/>
    <w:rsid w:val="00953540"/>
    <w:rsid w:val="00963490"/>
    <w:rsid w:val="009643E9"/>
    <w:rsid w:val="00965EEF"/>
    <w:rsid w:val="009664AF"/>
    <w:rsid w:val="0096650F"/>
    <w:rsid w:val="009700A1"/>
    <w:rsid w:val="00970F7D"/>
    <w:rsid w:val="0097198F"/>
    <w:rsid w:val="00971BDE"/>
    <w:rsid w:val="009737BD"/>
    <w:rsid w:val="00977C0F"/>
    <w:rsid w:val="00981061"/>
    <w:rsid w:val="0098381A"/>
    <w:rsid w:val="00986AF1"/>
    <w:rsid w:val="00991A62"/>
    <w:rsid w:val="009927D2"/>
    <w:rsid w:val="009974F8"/>
    <w:rsid w:val="009A053F"/>
    <w:rsid w:val="009A1FEF"/>
    <w:rsid w:val="009A6D5F"/>
    <w:rsid w:val="009B126C"/>
    <w:rsid w:val="009B2AEB"/>
    <w:rsid w:val="009B3215"/>
    <w:rsid w:val="009B42A7"/>
    <w:rsid w:val="009C0A86"/>
    <w:rsid w:val="009C3025"/>
    <w:rsid w:val="009C3690"/>
    <w:rsid w:val="009D2097"/>
    <w:rsid w:val="009D3F7F"/>
    <w:rsid w:val="009D6062"/>
    <w:rsid w:val="009E72F3"/>
    <w:rsid w:val="009E7B45"/>
    <w:rsid w:val="009F29F7"/>
    <w:rsid w:val="009F31A5"/>
    <w:rsid w:val="009F746A"/>
    <w:rsid w:val="00A03C81"/>
    <w:rsid w:val="00A06FE9"/>
    <w:rsid w:val="00A11485"/>
    <w:rsid w:val="00A271A4"/>
    <w:rsid w:val="00A31040"/>
    <w:rsid w:val="00A317ED"/>
    <w:rsid w:val="00A31EBD"/>
    <w:rsid w:val="00A33FDD"/>
    <w:rsid w:val="00A3570A"/>
    <w:rsid w:val="00A360A6"/>
    <w:rsid w:val="00A378D2"/>
    <w:rsid w:val="00A4053C"/>
    <w:rsid w:val="00A43BE4"/>
    <w:rsid w:val="00A45029"/>
    <w:rsid w:val="00A47FAC"/>
    <w:rsid w:val="00A528EB"/>
    <w:rsid w:val="00A52C51"/>
    <w:rsid w:val="00A52CA6"/>
    <w:rsid w:val="00A53CB9"/>
    <w:rsid w:val="00A55367"/>
    <w:rsid w:val="00A569A3"/>
    <w:rsid w:val="00A56F96"/>
    <w:rsid w:val="00A60EB9"/>
    <w:rsid w:val="00A655AF"/>
    <w:rsid w:val="00A74AF8"/>
    <w:rsid w:val="00A82206"/>
    <w:rsid w:val="00A82577"/>
    <w:rsid w:val="00A83E5B"/>
    <w:rsid w:val="00A91109"/>
    <w:rsid w:val="00A91C3C"/>
    <w:rsid w:val="00A92348"/>
    <w:rsid w:val="00A928E2"/>
    <w:rsid w:val="00A93FD9"/>
    <w:rsid w:val="00A95149"/>
    <w:rsid w:val="00A974E0"/>
    <w:rsid w:val="00A97E83"/>
    <w:rsid w:val="00AA01B9"/>
    <w:rsid w:val="00AA35C4"/>
    <w:rsid w:val="00AA38B8"/>
    <w:rsid w:val="00AA4F4A"/>
    <w:rsid w:val="00AA790D"/>
    <w:rsid w:val="00AB4A30"/>
    <w:rsid w:val="00AB4E39"/>
    <w:rsid w:val="00AB53CB"/>
    <w:rsid w:val="00AB7B21"/>
    <w:rsid w:val="00AC3286"/>
    <w:rsid w:val="00AC44EC"/>
    <w:rsid w:val="00AC571C"/>
    <w:rsid w:val="00AC5974"/>
    <w:rsid w:val="00AD08D9"/>
    <w:rsid w:val="00AD5527"/>
    <w:rsid w:val="00AD5C94"/>
    <w:rsid w:val="00AD7808"/>
    <w:rsid w:val="00AF0231"/>
    <w:rsid w:val="00AF311B"/>
    <w:rsid w:val="00AF48B3"/>
    <w:rsid w:val="00AF5FE5"/>
    <w:rsid w:val="00AF6CAA"/>
    <w:rsid w:val="00AF7D0A"/>
    <w:rsid w:val="00B03E9C"/>
    <w:rsid w:val="00B04EC9"/>
    <w:rsid w:val="00B050FE"/>
    <w:rsid w:val="00B114F5"/>
    <w:rsid w:val="00B2035B"/>
    <w:rsid w:val="00B20662"/>
    <w:rsid w:val="00B21063"/>
    <w:rsid w:val="00B21CC0"/>
    <w:rsid w:val="00B261E2"/>
    <w:rsid w:val="00B27499"/>
    <w:rsid w:val="00B27FD4"/>
    <w:rsid w:val="00B30C21"/>
    <w:rsid w:val="00B31C03"/>
    <w:rsid w:val="00B328FA"/>
    <w:rsid w:val="00B36B34"/>
    <w:rsid w:val="00B36BFB"/>
    <w:rsid w:val="00B37393"/>
    <w:rsid w:val="00B40207"/>
    <w:rsid w:val="00B4067C"/>
    <w:rsid w:val="00B41D92"/>
    <w:rsid w:val="00B43492"/>
    <w:rsid w:val="00B46857"/>
    <w:rsid w:val="00B5181C"/>
    <w:rsid w:val="00B5345B"/>
    <w:rsid w:val="00B6375E"/>
    <w:rsid w:val="00B6583C"/>
    <w:rsid w:val="00B75E86"/>
    <w:rsid w:val="00B843E5"/>
    <w:rsid w:val="00B91243"/>
    <w:rsid w:val="00B91702"/>
    <w:rsid w:val="00B94696"/>
    <w:rsid w:val="00BA4B36"/>
    <w:rsid w:val="00BA7423"/>
    <w:rsid w:val="00BA765D"/>
    <w:rsid w:val="00BB0B06"/>
    <w:rsid w:val="00BB5183"/>
    <w:rsid w:val="00BB5993"/>
    <w:rsid w:val="00BB6D47"/>
    <w:rsid w:val="00BC560B"/>
    <w:rsid w:val="00BC628F"/>
    <w:rsid w:val="00BC70B5"/>
    <w:rsid w:val="00BD055E"/>
    <w:rsid w:val="00BD2547"/>
    <w:rsid w:val="00BD4A3A"/>
    <w:rsid w:val="00BD5123"/>
    <w:rsid w:val="00BD7CC3"/>
    <w:rsid w:val="00BE2327"/>
    <w:rsid w:val="00BE764E"/>
    <w:rsid w:val="00BE7E3B"/>
    <w:rsid w:val="00BF0B04"/>
    <w:rsid w:val="00BF1EED"/>
    <w:rsid w:val="00BF34B0"/>
    <w:rsid w:val="00BF63DE"/>
    <w:rsid w:val="00BF6CD0"/>
    <w:rsid w:val="00C05E76"/>
    <w:rsid w:val="00C0684C"/>
    <w:rsid w:val="00C07C11"/>
    <w:rsid w:val="00C11D4E"/>
    <w:rsid w:val="00C12535"/>
    <w:rsid w:val="00C1729A"/>
    <w:rsid w:val="00C27F94"/>
    <w:rsid w:val="00C4444A"/>
    <w:rsid w:val="00C44DDC"/>
    <w:rsid w:val="00C45ECE"/>
    <w:rsid w:val="00C51CD4"/>
    <w:rsid w:val="00C53C2D"/>
    <w:rsid w:val="00C546A4"/>
    <w:rsid w:val="00C56233"/>
    <w:rsid w:val="00C71E9A"/>
    <w:rsid w:val="00C7457F"/>
    <w:rsid w:val="00C81A06"/>
    <w:rsid w:val="00C81A99"/>
    <w:rsid w:val="00C82EDC"/>
    <w:rsid w:val="00C8467E"/>
    <w:rsid w:val="00C84852"/>
    <w:rsid w:val="00C84B77"/>
    <w:rsid w:val="00C8697B"/>
    <w:rsid w:val="00C9580A"/>
    <w:rsid w:val="00C962F8"/>
    <w:rsid w:val="00CA5235"/>
    <w:rsid w:val="00CB2A61"/>
    <w:rsid w:val="00CB2C3B"/>
    <w:rsid w:val="00CB3B69"/>
    <w:rsid w:val="00CB69F4"/>
    <w:rsid w:val="00CB6ED1"/>
    <w:rsid w:val="00CC507B"/>
    <w:rsid w:val="00CC71CA"/>
    <w:rsid w:val="00CD37A6"/>
    <w:rsid w:val="00CD4CDA"/>
    <w:rsid w:val="00CD625A"/>
    <w:rsid w:val="00CE21A1"/>
    <w:rsid w:val="00CE234D"/>
    <w:rsid w:val="00CE2C04"/>
    <w:rsid w:val="00CE2D81"/>
    <w:rsid w:val="00CE6989"/>
    <w:rsid w:val="00CF25EA"/>
    <w:rsid w:val="00CF626F"/>
    <w:rsid w:val="00D03BD9"/>
    <w:rsid w:val="00D10F35"/>
    <w:rsid w:val="00D11C6C"/>
    <w:rsid w:val="00D11DED"/>
    <w:rsid w:val="00D1410A"/>
    <w:rsid w:val="00D16759"/>
    <w:rsid w:val="00D17210"/>
    <w:rsid w:val="00D20ED8"/>
    <w:rsid w:val="00D35829"/>
    <w:rsid w:val="00D35AF8"/>
    <w:rsid w:val="00D41B36"/>
    <w:rsid w:val="00D536D6"/>
    <w:rsid w:val="00D539FE"/>
    <w:rsid w:val="00D57DF3"/>
    <w:rsid w:val="00D63BEE"/>
    <w:rsid w:val="00D64E8B"/>
    <w:rsid w:val="00D65777"/>
    <w:rsid w:val="00D66225"/>
    <w:rsid w:val="00D77D15"/>
    <w:rsid w:val="00D77F03"/>
    <w:rsid w:val="00D80697"/>
    <w:rsid w:val="00D83C0B"/>
    <w:rsid w:val="00D85953"/>
    <w:rsid w:val="00D85D31"/>
    <w:rsid w:val="00D866DF"/>
    <w:rsid w:val="00D912FA"/>
    <w:rsid w:val="00D92F4E"/>
    <w:rsid w:val="00D95846"/>
    <w:rsid w:val="00D9682D"/>
    <w:rsid w:val="00DA2FE5"/>
    <w:rsid w:val="00DA3097"/>
    <w:rsid w:val="00DA3ED8"/>
    <w:rsid w:val="00DA605D"/>
    <w:rsid w:val="00DA6161"/>
    <w:rsid w:val="00DA6972"/>
    <w:rsid w:val="00DB0D58"/>
    <w:rsid w:val="00DB2B0F"/>
    <w:rsid w:val="00DB2DA5"/>
    <w:rsid w:val="00DB4518"/>
    <w:rsid w:val="00DB4FA1"/>
    <w:rsid w:val="00DB50D6"/>
    <w:rsid w:val="00DC001A"/>
    <w:rsid w:val="00DC1F14"/>
    <w:rsid w:val="00DC248A"/>
    <w:rsid w:val="00DC30F2"/>
    <w:rsid w:val="00DC3132"/>
    <w:rsid w:val="00DC54F8"/>
    <w:rsid w:val="00DC681D"/>
    <w:rsid w:val="00DC684D"/>
    <w:rsid w:val="00DC7842"/>
    <w:rsid w:val="00DE07FE"/>
    <w:rsid w:val="00DE29AD"/>
    <w:rsid w:val="00DE2DD1"/>
    <w:rsid w:val="00DE5061"/>
    <w:rsid w:val="00DE6708"/>
    <w:rsid w:val="00DF307A"/>
    <w:rsid w:val="00DF4160"/>
    <w:rsid w:val="00DF4212"/>
    <w:rsid w:val="00E02711"/>
    <w:rsid w:val="00E0280F"/>
    <w:rsid w:val="00E07884"/>
    <w:rsid w:val="00E13522"/>
    <w:rsid w:val="00E13859"/>
    <w:rsid w:val="00E13DE3"/>
    <w:rsid w:val="00E15B8B"/>
    <w:rsid w:val="00E20C56"/>
    <w:rsid w:val="00E25AA5"/>
    <w:rsid w:val="00E35DD9"/>
    <w:rsid w:val="00E36FF6"/>
    <w:rsid w:val="00E40F71"/>
    <w:rsid w:val="00E42AAC"/>
    <w:rsid w:val="00E432C3"/>
    <w:rsid w:val="00E4373F"/>
    <w:rsid w:val="00E43B26"/>
    <w:rsid w:val="00E43DDD"/>
    <w:rsid w:val="00E5259F"/>
    <w:rsid w:val="00E52F61"/>
    <w:rsid w:val="00E5450F"/>
    <w:rsid w:val="00E54FA6"/>
    <w:rsid w:val="00E55A4B"/>
    <w:rsid w:val="00E61130"/>
    <w:rsid w:val="00E625E4"/>
    <w:rsid w:val="00E638ED"/>
    <w:rsid w:val="00E66DDB"/>
    <w:rsid w:val="00E758C4"/>
    <w:rsid w:val="00E76129"/>
    <w:rsid w:val="00E76A36"/>
    <w:rsid w:val="00E83E9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A0B20"/>
    <w:rsid w:val="00EA0DD2"/>
    <w:rsid w:val="00EA0ED8"/>
    <w:rsid w:val="00EA296A"/>
    <w:rsid w:val="00EA5752"/>
    <w:rsid w:val="00EA6543"/>
    <w:rsid w:val="00EA6AE3"/>
    <w:rsid w:val="00EB02B1"/>
    <w:rsid w:val="00EB1C6B"/>
    <w:rsid w:val="00EB5181"/>
    <w:rsid w:val="00EC0D8D"/>
    <w:rsid w:val="00EC12A2"/>
    <w:rsid w:val="00EC2485"/>
    <w:rsid w:val="00EC2A5B"/>
    <w:rsid w:val="00EC73A9"/>
    <w:rsid w:val="00ED106C"/>
    <w:rsid w:val="00ED4CD4"/>
    <w:rsid w:val="00EE0548"/>
    <w:rsid w:val="00EE401F"/>
    <w:rsid w:val="00EE7B28"/>
    <w:rsid w:val="00EF10DB"/>
    <w:rsid w:val="00EF78D0"/>
    <w:rsid w:val="00F00C79"/>
    <w:rsid w:val="00F01701"/>
    <w:rsid w:val="00F022EB"/>
    <w:rsid w:val="00F02F3A"/>
    <w:rsid w:val="00F06D3A"/>
    <w:rsid w:val="00F10B1D"/>
    <w:rsid w:val="00F10B45"/>
    <w:rsid w:val="00F1204F"/>
    <w:rsid w:val="00F15ACE"/>
    <w:rsid w:val="00F17414"/>
    <w:rsid w:val="00F17F06"/>
    <w:rsid w:val="00F22DDE"/>
    <w:rsid w:val="00F24357"/>
    <w:rsid w:val="00F2444E"/>
    <w:rsid w:val="00F24C70"/>
    <w:rsid w:val="00F25129"/>
    <w:rsid w:val="00F309A7"/>
    <w:rsid w:val="00F32B32"/>
    <w:rsid w:val="00F34CCB"/>
    <w:rsid w:val="00F350C2"/>
    <w:rsid w:val="00F405C3"/>
    <w:rsid w:val="00F429DD"/>
    <w:rsid w:val="00F47CB7"/>
    <w:rsid w:val="00F50FEF"/>
    <w:rsid w:val="00F51342"/>
    <w:rsid w:val="00F519E8"/>
    <w:rsid w:val="00F558E7"/>
    <w:rsid w:val="00F578CD"/>
    <w:rsid w:val="00F615F8"/>
    <w:rsid w:val="00F66998"/>
    <w:rsid w:val="00F66B59"/>
    <w:rsid w:val="00F76C12"/>
    <w:rsid w:val="00F803D6"/>
    <w:rsid w:val="00F84B22"/>
    <w:rsid w:val="00F862CF"/>
    <w:rsid w:val="00F93480"/>
    <w:rsid w:val="00F9672A"/>
    <w:rsid w:val="00FA324C"/>
    <w:rsid w:val="00FA6A6B"/>
    <w:rsid w:val="00FA6AED"/>
    <w:rsid w:val="00FB0715"/>
    <w:rsid w:val="00FB195B"/>
    <w:rsid w:val="00FB7381"/>
    <w:rsid w:val="00FC3500"/>
    <w:rsid w:val="00FC52AB"/>
    <w:rsid w:val="00FC6213"/>
    <w:rsid w:val="00FC7664"/>
    <w:rsid w:val="00FD3126"/>
    <w:rsid w:val="00FD4446"/>
    <w:rsid w:val="00FD6C0D"/>
    <w:rsid w:val="00FE169F"/>
    <w:rsid w:val="00FE1E66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,"/>
  <w:listSeparator w:val=";"/>
  <w14:docId w14:val="2618A0DC"/>
  <w15:docId w15:val="{98283F98-BFA3-4E42-911C-C479C07D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val="cs-CZ" w:eastAsia="cs-CZ"/>
    </w:rPr>
  </w:style>
  <w:style w:type="character" w:customStyle="1" w:styleId="hps">
    <w:name w:val="hps"/>
    <w:basedOn w:val="Standardnpsmoodstavce"/>
    <w:uiPriority w:val="99"/>
    <w:rsid w:val="00E43B26"/>
    <w:rPr>
      <w:rFonts w:cs="Times New Roman"/>
    </w:rPr>
  </w:style>
  <w:style w:type="character" w:styleId="Zdraznn">
    <w:name w:val="Emphasis"/>
    <w:basedOn w:val="Standardnpsmoodstavce"/>
    <w:uiPriority w:val="99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drsova@hbreavi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bakesova@crestcom.cz" TargetMode="External"/><Relationship Id="rId12" Type="http://schemas.openxmlformats.org/officeDocument/2006/relationships/hyperlink" Target="http://www.regus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breavi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breav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D733-BBB8-4A71-8C67-930F7E18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671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Denisa Kolaříková</cp:lastModifiedBy>
  <cp:revision>8</cp:revision>
  <cp:lastPrinted>2015-11-13T11:56:00Z</cp:lastPrinted>
  <dcterms:created xsi:type="dcterms:W3CDTF">2015-11-13T10:10:00Z</dcterms:created>
  <dcterms:modified xsi:type="dcterms:W3CDTF">2015-11-24T09:00:00Z</dcterms:modified>
</cp:coreProperties>
</file>